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A873A" w14:textId="77777777" w:rsidR="00E06ED9" w:rsidRDefault="00E06ED9" w:rsidP="00E06ED9">
      <w:pPr>
        <w:spacing w:line="780" w:lineRule="exact"/>
        <w:ind w:left="1054"/>
        <w:rPr>
          <w:rFonts w:ascii="Arial" w:eastAsia="Arial" w:hAnsi="Arial" w:cs="Arial"/>
          <w:b/>
          <w:position w:val="-1"/>
          <w:sz w:val="72"/>
          <w:szCs w:val="72"/>
        </w:rPr>
      </w:pPr>
    </w:p>
    <w:p w14:paraId="33F2CFD0" w14:textId="77777777" w:rsidR="00E06ED9" w:rsidRDefault="00E06ED9" w:rsidP="00E06ED9">
      <w:pPr>
        <w:spacing w:line="780" w:lineRule="exact"/>
        <w:ind w:left="1054"/>
        <w:rPr>
          <w:rFonts w:ascii="Arial" w:eastAsia="Arial" w:hAnsi="Arial" w:cs="Arial"/>
          <w:b/>
          <w:position w:val="-1"/>
          <w:sz w:val="72"/>
          <w:szCs w:val="72"/>
        </w:rPr>
      </w:pPr>
    </w:p>
    <w:p w14:paraId="051B1F87" w14:textId="44935AF7" w:rsidR="00E06ED9" w:rsidRDefault="0089712D" w:rsidP="00E06ED9">
      <w:pPr>
        <w:spacing w:line="780" w:lineRule="exact"/>
        <w:ind w:left="1054"/>
        <w:rPr>
          <w:rFonts w:ascii="Arial" w:eastAsia="Arial" w:hAnsi="Arial" w:cs="Arial"/>
          <w:sz w:val="72"/>
          <w:szCs w:val="72"/>
        </w:rPr>
      </w:pPr>
      <w:r>
        <w:rPr>
          <w:rFonts w:ascii="Arial" w:eastAsia="Arial" w:hAnsi="Arial" w:cs="Arial"/>
          <w:b/>
          <w:position w:val="-1"/>
          <w:sz w:val="72"/>
          <w:szCs w:val="72"/>
        </w:rPr>
        <w:t xml:space="preserve">  </w:t>
      </w:r>
      <w:r w:rsidR="00E06ED9">
        <w:rPr>
          <w:rFonts w:ascii="Arial" w:eastAsia="Arial" w:hAnsi="Arial" w:cs="Arial"/>
          <w:b/>
          <w:position w:val="-1"/>
          <w:sz w:val="72"/>
          <w:szCs w:val="72"/>
        </w:rPr>
        <w:t>Privacy Notice for Early</w:t>
      </w:r>
    </w:p>
    <w:p w14:paraId="7C954406" w14:textId="64159E37" w:rsidR="00E06ED9" w:rsidRDefault="0089712D" w:rsidP="00E06ED9">
      <w:pPr>
        <w:ind w:left="1054"/>
        <w:rPr>
          <w:rFonts w:ascii="Arial" w:eastAsia="Arial" w:hAnsi="Arial" w:cs="Arial"/>
          <w:sz w:val="72"/>
          <w:szCs w:val="72"/>
        </w:rPr>
      </w:pPr>
      <w:r>
        <w:rPr>
          <w:rFonts w:ascii="Arial" w:eastAsia="Arial" w:hAnsi="Arial" w:cs="Arial"/>
          <w:b/>
          <w:sz w:val="72"/>
          <w:szCs w:val="72"/>
        </w:rPr>
        <w:t xml:space="preserve">     </w:t>
      </w:r>
      <w:r w:rsidR="00E06ED9">
        <w:rPr>
          <w:rFonts w:ascii="Arial" w:eastAsia="Arial" w:hAnsi="Arial" w:cs="Arial"/>
          <w:b/>
          <w:sz w:val="72"/>
          <w:szCs w:val="72"/>
        </w:rPr>
        <w:t>Education Funding</w:t>
      </w:r>
    </w:p>
    <w:p w14:paraId="055F8D0C" w14:textId="77777777" w:rsidR="00E06ED9" w:rsidRDefault="00E06ED9" w:rsidP="00E06ED9">
      <w:pPr>
        <w:spacing w:before="7" w:line="100" w:lineRule="exact"/>
        <w:rPr>
          <w:sz w:val="11"/>
          <w:szCs w:val="11"/>
        </w:rPr>
      </w:pPr>
    </w:p>
    <w:p w14:paraId="3DB2CA5E" w14:textId="77777777" w:rsidR="00E06ED9" w:rsidRDefault="00E06ED9" w:rsidP="00E06ED9">
      <w:pPr>
        <w:spacing w:line="200" w:lineRule="exact"/>
      </w:pPr>
    </w:p>
    <w:p w14:paraId="0F0A5D28" w14:textId="77777777" w:rsidR="00E06ED9" w:rsidRDefault="00E06ED9" w:rsidP="00E06ED9">
      <w:pPr>
        <w:spacing w:line="200" w:lineRule="exact"/>
      </w:pPr>
    </w:p>
    <w:p w14:paraId="1BA47551" w14:textId="77777777" w:rsidR="00E06ED9" w:rsidRDefault="00E06ED9" w:rsidP="00E06ED9">
      <w:pPr>
        <w:spacing w:line="200" w:lineRule="exact"/>
      </w:pPr>
    </w:p>
    <w:p w14:paraId="0F35573B" w14:textId="77777777" w:rsidR="00E06ED9" w:rsidRDefault="00E06ED9" w:rsidP="00E06ED9">
      <w:pPr>
        <w:spacing w:line="200" w:lineRule="exact"/>
      </w:pPr>
    </w:p>
    <w:p w14:paraId="0C602BC2" w14:textId="77777777" w:rsidR="00E06ED9" w:rsidRDefault="00E06ED9" w:rsidP="00E06ED9">
      <w:pPr>
        <w:spacing w:line="200" w:lineRule="exact"/>
      </w:pPr>
    </w:p>
    <w:p w14:paraId="607B633A" w14:textId="77777777" w:rsidR="00E06ED9" w:rsidRDefault="00E06ED9" w:rsidP="00E06ED9">
      <w:pPr>
        <w:spacing w:line="200" w:lineRule="exact"/>
      </w:pPr>
    </w:p>
    <w:p w14:paraId="789A9949" w14:textId="77777777" w:rsidR="00E06ED9" w:rsidRDefault="00E06ED9" w:rsidP="00E06ED9">
      <w:pPr>
        <w:spacing w:line="200" w:lineRule="exact"/>
      </w:pPr>
    </w:p>
    <w:p w14:paraId="5DF770F7" w14:textId="77777777" w:rsidR="00E06ED9" w:rsidRDefault="00E06ED9" w:rsidP="00E06ED9">
      <w:pPr>
        <w:spacing w:line="200" w:lineRule="exact"/>
      </w:pPr>
    </w:p>
    <w:p w14:paraId="78B59FD9" w14:textId="77777777" w:rsidR="00E06ED9" w:rsidRDefault="00E06ED9" w:rsidP="00E06ED9">
      <w:pPr>
        <w:spacing w:line="200" w:lineRule="exact"/>
      </w:pPr>
    </w:p>
    <w:p w14:paraId="6AC24C27" w14:textId="77777777" w:rsidR="00E06ED9" w:rsidRDefault="00E06ED9" w:rsidP="00E06ED9">
      <w:pPr>
        <w:spacing w:line="200" w:lineRule="exact"/>
      </w:pPr>
    </w:p>
    <w:p w14:paraId="3AF06BFB" w14:textId="77777777" w:rsidR="00E06ED9" w:rsidRDefault="00E06ED9" w:rsidP="00E06ED9">
      <w:pPr>
        <w:spacing w:line="200" w:lineRule="exact"/>
      </w:pPr>
    </w:p>
    <w:p w14:paraId="346B40AB" w14:textId="77777777" w:rsidR="00E06ED9" w:rsidRDefault="00E06ED9" w:rsidP="00E06ED9">
      <w:pPr>
        <w:spacing w:line="200" w:lineRule="exact"/>
      </w:pPr>
    </w:p>
    <w:p w14:paraId="119CBAB6" w14:textId="77777777" w:rsidR="00E06ED9" w:rsidRDefault="00E06ED9" w:rsidP="00E06ED9">
      <w:pPr>
        <w:spacing w:line="200" w:lineRule="exact"/>
      </w:pPr>
    </w:p>
    <w:p w14:paraId="44B3A2BF" w14:textId="77777777" w:rsidR="00E06ED9" w:rsidRDefault="00E06ED9" w:rsidP="00E06ED9">
      <w:pPr>
        <w:spacing w:line="200" w:lineRule="exact"/>
      </w:pPr>
    </w:p>
    <w:p w14:paraId="3A774FEE" w14:textId="77777777" w:rsidR="00E06ED9" w:rsidRDefault="00E06ED9" w:rsidP="00E06ED9">
      <w:pPr>
        <w:spacing w:line="200" w:lineRule="exact"/>
      </w:pPr>
    </w:p>
    <w:p w14:paraId="0E422F70" w14:textId="77777777" w:rsidR="00E06ED9" w:rsidRDefault="00E06ED9" w:rsidP="00E06ED9">
      <w:pPr>
        <w:spacing w:line="200" w:lineRule="exact"/>
      </w:pPr>
    </w:p>
    <w:p w14:paraId="1C22843A" w14:textId="77777777" w:rsidR="00E06ED9" w:rsidRDefault="00E06ED9" w:rsidP="00E06ED9">
      <w:pPr>
        <w:spacing w:line="200" w:lineRule="exact"/>
      </w:pPr>
    </w:p>
    <w:p w14:paraId="733762CF" w14:textId="77777777" w:rsidR="00E06ED9" w:rsidRDefault="00E06ED9" w:rsidP="00E06ED9">
      <w:pPr>
        <w:spacing w:line="200" w:lineRule="exact"/>
      </w:pPr>
    </w:p>
    <w:p w14:paraId="2ED692D1" w14:textId="77777777" w:rsidR="00E06ED9" w:rsidRDefault="00E06ED9" w:rsidP="00E06ED9">
      <w:pPr>
        <w:spacing w:line="200" w:lineRule="exact"/>
      </w:pPr>
    </w:p>
    <w:p w14:paraId="78CB19E3" w14:textId="77777777" w:rsidR="00E06ED9" w:rsidRDefault="00E06ED9" w:rsidP="00E06ED9">
      <w:pPr>
        <w:spacing w:line="200" w:lineRule="exact"/>
      </w:pPr>
    </w:p>
    <w:p w14:paraId="22AD21FC" w14:textId="77777777" w:rsidR="00E06ED9" w:rsidRDefault="00E06ED9" w:rsidP="00E06ED9">
      <w:pPr>
        <w:spacing w:line="200" w:lineRule="exact"/>
      </w:pPr>
    </w:p>
    <w:p w14:paraId="66FD9896" w14:textId="77777777" w:rsidR="00E06ED9" w:rsidRDefault="00E06ED9" w:rsidP="00E06ED9">
      <w:pPr>
        <w:spacing w:line="200" w:lineRule="exact"/>
      </w:pPr>
    </w:p>
    <w:p w14:paraId="29D39CBE" w14:textId="77777777" w:rsidR="00E06ED9" w:rsidRDefault="00E06ED9" w:rsidP="00E06ED9">
      <w:pPr>
        <w:spacing w:line="200" w:lineRule="exact"/>
      </w:pPr>
    </w:p>
    <w:p w14:paraId="3630EE3B" w14:textId="77777777" w:rsidR="00E06ED9" w:rsidRDefault="00E06ED9" w:rsidP="00E06ED9">
      <w:pPr>
        <w:spacing w:line="200" w:lineRule="exact"/>
      </w:pPr>
    </w:p>
    <w:p w14:paraId="0E3012AC" w14:textId="77777777" w:rsidR="00E06ED9" w:rsidRDefault="00E06ED9" w:rsidP="00E06ED9">
      <w:pPr>
        <w:spacing w:line="200" w:lineRule="exact"/>
      </w:pPr>
    </w:p>
    <w:p w14:paraId="577DCFE3" w14:textId="77777777" w:rsidR="0089712D" w:rsidRDefault="0089712D" w:rsidP="00E06ED9">
      <w:pPr>
        <w:ind w:left="1414"/>
        <w:rPr>
          <w:rFonts w:ascii="Arial" w:eastAsia="Arial" w:hAnsi="Arial" w:cs="Arial"/>
          <w:sz w:val="28"/>
          <w:szCs w:val="28"/>
        </w:rPr>
      </w:pPr>
    </w:p>
    <w:p w14:paraId="109D11E8" w14:textId="77777777" w:rsidR="0089712D" w:rsidRDefault="0089712D" w:rsidP="00E06ED9">
      <w:pPr>
        <w:ind w:left="1414"/>
        <w:rPr>
          <w:rFonts w:ascii="Arial" w:eastAsia="Arial" w:hAnsi="Arial" w:cs="Arial"/>
          <w:sz w:val="28"/>
          <w:szCs w:val="28"/>
        </w:rPr>
      </w:pPr>
    </w:p>
    <w:p w14:paraId="74C4ADF8" w14:textId="77777777" w:rsidR="0089712D" w:rsidRDefault="0089712D" w:rsidP="00E06ED9">
      <w:pPr>
        <w:ind w:left="1414"/>
        <w:rPr>
          <w:rFonts w:ascii="Arial" w:eastAsia="Arial" w:hAnsi="Arial" w:cs="Arial"/>
          <w:sz w:val="28"/>
          <w:szCs w:val="28"/>
        </w:rPr>
      </w:pPr>
    </w:p>
    <w:p w14:paraId="3853083E" w14:textId="77777777" w:rsidR="0089712D" w:rsidRDefault="0089712D" w:rsidP="00E06ED9">
      <w:pPr>
        <w:ind w:left="1414"/>
        <w:rPr>
          <w:rFonts w:ascii="Arial" w:eastAsia="Arial" w:hAnsi="Arial" w:cs="Arial"/>
          <w:sz w:val="28"/>
          <w:szCs w:val="28"/>
        </w:rPr>
      </w:pPr>
    </w:p>
    <w:p w14:paraId="647003D2" w14:textId="77777777" w:rsidR="0089712D" w:rsidRDefault="0089712D" w:rsidP="00E06ED9">
      <w:pPr>
        <w:ind w:left="1414"/>
        <w:rPr>
          <w:rFonts w:ascii="Arial" w:eastAsia="Arial" w:hAnsi="Arial" w:cs="Arial"/>
          <w:sz w:val="28"/>
          <w:szCs w:val="28"/>
        </w:rPr>
      </w:pPr>
    </w:p>
    <w:p w14:paraId="384F6C33" w14:textId="77777777" w:rsidR="0089712D" w:rsidRDefault="0089712D" w:rsidP="00E06ED9">
      <w:pPr>
        <w:ind w:left="1414"/>
        <w:rPr>
          <w:rFonts w:ascii="Arial" w:eastAsia="Arial" w:hAnsi="Arial" w:cs="Arial"/>
          <w:sz w:val="28"/>
          <w:szCs w:val="28"/>
        </w:rPr>
      </w:pPr>
    </w:p>
    <w:p w14:paraId="59F6C35B" w14:textId="77777777" w:rsidR="0089712D" w:rsidRDefault="0089712D" w:rsidP="00E06ED9">
      <w:pPr>
        <w:ind w:left="1414"/>
        <w:rPr>
          <w:rFonts w:ascii="Arial" w:eastAsia="Arial" w:hAnsi="Arial" w:cs="Arial"/>
          <w:sz w:val="28"/>
          <w:szCs w:val="28"/>
        </w:rPr>
      </w:pPr>
    </w:p>
    <w:p w14:paraId="6AB16A4D" w14:textId="77777777" w:rsidR="0089712D" w:rsidRDefault="0089712D" w:rsidP="00E06ED9">
      <w:pPr>
        <w:ind w:left="1414"/>
        <w:rPr>
          <w:rFonts w:ascii="Arial" w:eastAsia="Arial" w:hAnsi="Arial" w:cs="Arial"/>
          <w:sz w:val="28"/>
          <w:szCs w:val="28"/>
        </w:rPr>
      </w:pPr>
    </w:p>
    <w:p w14:paraId="3347E98F" w14:textId="77777777" w:rsidR="0089712D" w:rsidRDefault="0089712D" w:rsidP="00E06ED9">
      <w:pPr>
        <w:ind w:left="1414"/>
        <w:rPr>
          <w:rFonts w:ascii="Arial" w:eastAsia="Arial" w:hAnsi="Arial" w:cs="Arial"/>
          <w:sz w:val="28"/>
          <w:szCs w:val="28"/>
        </w:rPr>
      </w:pPr>
    </w:p>
    <w:p w14:paraId="68D7E7C4" w14:textId="77777777" w:rsidR="0089712D" w:rsidRDefault="0089712D" w:rsidP="00E06ED9">
      <w:pPr>
        <w:ind w:left="1414"/>
        <w:rPr>
          <w:rFonts w:ascii="Arial" w:eastAsia="Arial" w:hAnsi="Arial" w:cs="Arial"/>
          <w:sz w:val="28"/>
          <w:szCs w:val="28"/>
        </w:rPr>
      </w:pPr>
    </w:p>
    <w:p w14:paraId="3DE33BB8" w14:textId="77777777" w:rsidR="0089712D" w:rsidRDefault="0089712D" w:rsidP="00E06ED9">
      <w:pPr>
        <w:ind w:left="1414"/>
        <w:rPr>
          <w:rFonts w:ascii="Arial" w:eastAsia="Arial" w:hAnsi="Arial" w:cs="Arial"/>
          <w:sz w:val="28"/>
          <w:szCs w:val="28"/>
        </w:rPr>
      </w:pPr>
    </w:p>
    <w:p w14:paraId="5176E2CD" w14:textId="77777777" w:rsidR="0089712D" w:rsidRDefault="0089712D" w:rsidP="00E06ED9">
      <w:pPr>
        <w:ind w:left="1414"/>
        <w:rPr>
          <w:rFonts w:ascii="Arial" w:eastAsia="Arial" w:hAnsi="Arial" w:cs="Arial"/>
          <w:sz w:val="28"/>
          <w:szCs w:val="28"/>
        </w:rPr>
      </w:pPr>
    </w:p>
    <w:p w14:paraId="58E7ADF5" w14:textId="77777777" w:rsidR="0089712D" w:rsidRDefault="0089712D" w:rsidP="00E06ED9">
      <w:pPr>
        <w:ind w:left="1414"/>
        <w:rPr>
          <w:rFonts w:ascii="Arial" w:eastAsia="Arial" w:hAnsi="Arial" w:cs="Arial"/>
          <w:sz w:val="28"/>
          <w:szCs w:val="28"/>
        </w:rPr>
      </w:pPr>
    </w:p>
    <w:p w14:paraId="4B0987E4" w14:textId="77777777" w:rsidR="0089712D" w:rsidRDefault="0089712D" w:rsidP="00E06ED9">
      <w:pPr>
        <w:ind w:left="1414"/>
        <w:rPr>
          <w:rFonts w:ascii="Arial" w:eastAsia="Arial" w:hAnsi="Arial" w:cs="Arial"/>
          <w:sz w:val="28"/>
          <w:szCs w:val="28"/>
        </w:rPr>
      </w:pPr>
    </w:p>
    <w:p w14:paraId="47AF0148" w14:textId="77777777" w:rsidR="0089712D" w:rsidRDefault="0089712D" w:rsidP="00E06ED9">
      <w:pPr>
        <w:ind w:left="1414"/>
        <w:rPr>
          <w:rFonts w:ascii="Arial" w:eastAsia="Arial" w:hAnsi="Arial" w:cs="Arial"/>
          <w:sz w:val="28"/>
          <w:szCs w:val="28"/>
        </w:rPr>
      </w:pPr>
    </w:p>
    <w:p w14:paraId="1FD0FDA0" w14:textId="77777777" w:rsidR="0089712D" w:rsidRDefault="0089712D" w:rsidP="00E06ED9">
      <w:pPr>
        <w:ind w:left="1414"/>
        <w:rPr>
          <w:rFonts w:ascii="Arial" w:eastAsia="Arial" w:hAnsi="Arial" w:cs="Arial"/>
          <w:sz w:val="28"/>
          <w:szCs w:val="28"/>
        </w:rPr>
      </w:pPr>
    </w:p>
    <w:p w14:paraId="2F9EAE21" w14:textId="77777777" w:rsidR="0089712D" w:rsidRDefault="0089712D" w:rsidP="00E06ED9">
      <w:pPr>
        <w:ind w:left="1414"/>
        <w:rPr>
          <w:rFonts w:ascii="Arial" w:eastAsia="Arial" w:hAnsi="Arial" w:cs="Arial"/>
          <w:sz w:val="28"/>
          <w:szCs w:val="28"/>
        </w:rPr>
      </w:pPr>
    </w:p>
    <w:p w14:paraId="758AFB02" w14:textId="77777777" w:rsidR="0089712D" w:rsidRDefault="0089712D" w:rsidP="00E06ED9">
      <w:pPr>
        <w:ind w:left="1414"/>
        <w:rPr>
          <w:rFonts w:ascii="Arial" w:eastAsia="Arial" w:hAnsi="Arial" w:cs="Arial"/>
          <w:sz w:val="28"/>
          <w:szCs w:val="28"/>
        </w:rPr>
      </w:pPr>
    </w:p>
    <w:p w14:paraId="6FCC5F74" w14:textId="77777777" w:rsidR="0089712D" w:rsidRDefault="0089712D" w:rsidP="00E06ED9">
      <w:pPr>
        <w:ind w:left="1414"/>
        <w:rPr>
          <w:rFonts w:ascii="Arial" w:eastAsia="Arial" w:hAnsi="Arial" w:cs="Arial"/>
          <w:sz w:val="28"/>
          <w:szCs w:val="28"/>
        </w:rPr>
      </w:pPr>
    </w:p>
    <w:p w14:paraId="0E76DC5B" w14:textId="77777777" w:rsidR="0089712D" w:rsidRDefault="0089712D" w:rsidP="00E06ED9">
      <w:pPr>
        <w:ind w:left="1414"/>
        <w:rPr>
          <w:rFonts w:ascii="Arial" w:eastAsia="Arial" w:hAnsi="Arial" w:cs="Arial"/>
          <w:sz w:val="28"/>
          <w:szCs w:val="28"/>
        </w:rPr>
      </w:pPr>
    </w:p>
    <w:p w14:paraId="6548FDAA" w14:textId="77777777" w:rsidR="00E06ED9" w:rsidRDefault="00E06ED9" w:rsidP="00E06ED9">
      <w:pPr>
        <w:ind w:left="1414"/>
        <w:rPr>
          <w:rFonts w:ascii="Arial" w:eastAsia="Arial" w:hAnsi="Arial" w:cs="Arial"/>
          <w:sz w:val="28"/>
          <w:szCs w:val="28"/>
        </w:rPr>
      </w:pPr>
      <w:r>
        <w:rPr>
          <w:rFonts w:ascii="Arial" w:eastAsia="Arial" w:hAnsi="Arial" w:cs="Arial"/>
          <w:sz w:val="28"/>
          <w:szCs w:val="28"/>
        </w:rPr>
        <w:t>May 2021</w:t>
      </w:r>
    </w:p>
    <w:p w14:paraId="3C3850E7" w14:textId="77777777" w:rsidR="00E06ED9" w:rsidRDefault="00E06ED9" w:rsidP="00E06ED9">
      <w:pPr>
        <w:spacing w:before="6" w:line="160" w:lineRule="exact"/>
        <w:rPr>
          <w:sz w:val="16"/>
          <w:szCs w:val="16"/>
        </w:rPr>
      </w:pPr>
    </w:p>
    <w:p w14:paraId="57848835" w14:textId="77777777" w:rsidR="00E06ED9" w:rsidRDefault="00E06ED9" w:rsidP="00E06ED9">
      <w:pPr>
        <w:spacing w:line="200" w:lineRule="exact"/>
      </w:pPr>
    </w:p>
    <w:p w14:paraId="126A2E60" w14:textId="77777777" w:rsidR="00E06ED9" w:rsidRDefault="00E06ED9" w:rsidP="00E06ED9">
      <w:pPr>
        <w:spacing w:line="200" w:lineRule="exact"/>
      </w:pPr>
    </w:p>
    <w:p w14:paraId="0E81D98B" w14:textId="77777777" w:rsidR="00E06ED9" w:rsidRDefault="00E06ED9" w:rsidP="00E06ED9">
      <w:pPr>
        <w:spacing w:line="200" w:lineRule="exact"/>
      </w:pPr>
    </w:p>
    <w:p w14:paraId="2683539C" w14:textId="77777777" w:rsidR="00E06ED9" w:rsidRDefault="00E06ED9" w:rsidP="00E06ED9">
      <w:pPr>
        <w:spacing w:line="200" w:lineRule="exact"/>
      </w:pPr>
    </w:p>
    <w:p w14:paraId="172B3E4C" w14:textId="77777777" w:rsidR="00E06ED9" w:rsidRDefault="00E06ED9" w:rsidP="00E06ED9">
      <w:pPr>
        <w:ind w:left="104"/>
        <w:sectPr w:rsidR="00E06ED9" w:rsidSect="00595A6A">
          <w:pgSz w:w="11920" w:h="16840"/>
          <w:pgMar w:top="540" w:right="140" w:bottom="280" w:left="220" w:header="720" w:footer="720" w:gutter="0"/>
          <w:cols w:space="720"/>
        </w:sectPr>
      </w:pPr>
    </w:p>
    <w:p w14:paraId="1A786C89" w14:textId="77777777" w:rsidR="00E06ED9" w:rsidRPr="000E674B" w:rsidRDefault="00E06ED9" w:rsidP="00E06ED9">
      <w:pPr>
        <w:spacing w:before="72"/>
        <w:ind w:left="118"/>
        <w:rPr>
          <w:rFonts w:ascii="Arial" w:eastAsia="Arial" w:hAnsi="Arial" w:cs="Arial"/>
          <w:sz w:val="24"/>
          <w:szCs w:val="24"/>
        </w:rPr>
      </w:pPr>
      <w:r w:rsidRPr="000E674B">
        <w:rPr>
          <w:rFonts w:ascii="Arial" w:eastAsia="Arial" w:hAnsi="Arial" w:cs="Arial"/>
          <w:b/>
          <w:sz w:val="24"/>
          <w:szCs w:val="24"/>
        </w:rPr>
        <w:lastRenderedPageBreak/>
        <w:t>1.          Early Education Funding</w:t>
      </w:r>
    </w:p>
    <w:p w14:paraId="18E88137" w14:textId="77777777" w:rsidR="00E06ED9" w:rsidRPr="000E674B" w:rsidRDefault="00E06ED9" w:rsidP="00E06ED9">
      <w:pPr>
        <w:spacing w:before="17" w:line="260" w:lineRule="exact"/>
        <w:rPr>
          <w:rFonts w:ascii="Arial" w:hAnsi="Arial" w:cs="Arial"/>
          <w:sz w:val="24"/>
          <w:szCs w:val="24"/>
        </w:rPr>
      </w:pPr>
    </w:p>
    <w:p w14:paraId="2AB1CC5C" w14:textId="6718C54A" w:rsidR="00E06ED9" w:rsidRDefault="00E06ED9" w:rsidP="00CB60F2">
      <w:pPr>
        <w:spacing w:line="280" w:lineRule="atLeast"/>
        <w:ind w:left="837" w:right="1048" w:hanging="720"/>
        <w:rPr>
          <w:rFonts w:ascii="Arial" w:eastAsia="Arial" w:hAnsi="Arial" w:cs="Arial"/>
          <w:sz w:val="24"/>
          <w:szCs w:val="24"/>
        </w:rPr>
      </w:pPr>
      <w:r w:rsidRPr="000E674B">
        <w:rPr>
          <w:rFonts w:ascii="Arial" w:eastAsia="Arial" w:hAnsi="Arial" w:cs="Arial"/>
          <w:sz w:val="24"/>
          <w:szCs w:val="24"/>
        </w:rPr>
        <w:t>1.1      This document sets out the schools obligations to data protection in regards to EEF. Further information on the school’s privacy notice</w:t>
      </w:r>
      <w:r w:rsidR="00023F6C">
        <w:rPr>
          <w:rFonts w:ascii="Arial" w:eastAsia="Arial" w:hAnsi="Arial" w:cs="Arial"/>
          <w:sz w:val="24"/>
          <w:szCs w:val="24"/>
        </w:rPr>
        <w:t>s</w:t>
      </w:r>
      <w:r w:rsidRPr="000E674B">
        <w:rPr>
          <w:rFonts w:ascii="Arial" w:eastAsia="Arial" w:hAnsi="Arial" w:cs="Arial"/>
          <w:sz w:val="24"/>
          <w:szCs w:val="24"/>
        </w:rPr>
        <w:t xml:space="preserve"> is available at</w:t>
      </w:r>
      <w:r w:rsidR="00CB60F2">
        <w:rPr>
          <w:rFonts w:ascii="Arial" w:eastAsia="Arial" w:hAnsi="Arial" w:cs="Arial"/>
          <w:sz w:val="24"/>
          <w:szCs w:val="24"/>
        </w:rPr>
        <w:t xml:space="preserve"> </w:t>
      </w:r>
      <w:hyperlink r:id="rId8" w:history="1">
        <w:r w:rsidR="00CB60F2" w:rsidRPr="006E351F">
          <w:rPr>
            <w:rStyle w:val="Hyperlink"/>
            <w:rFonts w:ascii="Arial" w:eastAsia="Arial" w:hAnsi="Arial" w:cs="Arial"/>
            <w:sz w:val="24"/>
            <w:szCs w:val="24"/>
          </w:rPr>
          <w:t>https://shawlandsprimaryschool.co.uk/gdpr</w:t>
        </w:r>
      </w:hyperlink>
      <w:r w:rsidR="00CB60F2">
        <w:rPr>
          <w:rFonts w:ascii="Arial" w:eastAsia="Arial" w:hAnsi="Arial" w:cs="Arial"/>
          <w:sz w:val="24"/>
          <w:szCs w:val="24"/>
        </w:rPr>
        <w:t xml:space="preserve"> </w:t>
      </w:r>
      <w:r w:rsidRPr="000E674B">
        <w:rPr>
          <w:rFonts w:ascii="Arial" w:eastAsia="Arial" w:hAnsi="Arial" w:cs="Arial"/>
          <w:sz w:val="24"/>
          <w:szCs w:val="24"/>
        </w:rPr>
        <w:t xml:space="preserve">In </w:t>
      </w:r>
      <w:proofErr w:type="gramStart"/>
      <w:r w:rsidRPr="000E674B">
        <w:rPr>
          <w:rFonts w:ascii="Arial" w:eastAsia="Arial" w:hAnsi="Arial" w:cs="Arial"/>
          <w:sz w:val="24"/>
          <w:szCs w:val="24"/>
        </w:rPr>
        <w:t>addition,</w:t>
      </w:r>
      <w:proofErr w:type="gramEnd"/>
      <w:r w:rsidR="00023F6C">
        <w:rPr>
          <w:rFonts w:ascii="Arial" w:eastAsia="Arial" w:hAnsi="Arial" w:cs="Arial"/>
          <w:sz w:val="24"/>
          <w:szCs w:val="24"/>
        </w:rPr>
        <w:t xml:space="preserve"> Barnsley Metropolitan Borough Council</w:t>
      </w:r>
      <w:r w:rsidRPr="000E674B">
        <w:rPr>
          <w:rFonts w:ascii="Arial" w:eastAsia="Arial" w:hAnsi="Arial" w:cs="Arial"/>
          <w:sz w:val="24"/>
          <w:szCs w:val="24"/>
        </w:rPr>
        <w:t xml:space="preserve"> privacy notice is available at </w:t>
      </w:r>
      <w:hyperlink r:id="rId9" w:history="1">
        <w:r w:rsidRPr="000E674B">
          <w:rPr>
            <w:rStyle w:val="Hyperlink"/>
            <w:rFonts w:ascii="Arial" w:eastAsia="Arial" w:hAnsi="Arial" w:cs="Arial"/>
            <w:sz w:val="24"/>
            <w:szCs w:val="24"/>
          </w:rPr>
          <w:t>https://www.barnsley.gov.uk/</w:t>
        </w:r>
      </w:hyperlink>
      <w:r w:rsidRPr="000E674B">
        <w:rPr>
          <w:rFonts w:ascii="Arial" w:eastAsia="Arial" w:hAnsi="Arial" w:cs="Arial"/>
          <w:sz w:val="24"/>
          <w:szCs w:val="24"/>
        </w:rPr>
        <w:t xml:space="preserve">  </w:t>
      </w:r>
    </w:p>
    <w:p w14:paraId="541B2089" w14:textId="2FBC1278" w:rsidR="00A1516A" w:rsidRDefault="00A1516A" w:rsidP="00E06ED9">
      <w:pPr>
        <w:spacing w:line="280" w:lineRule="atLeast"/>
        <w:ind w:left="837" w:right="1048" w:hanging="720"/>
        <w:rPr>
          <w:rFonts w:ascii="Arial" w:eastAsia="Arial" w:hAnsi="Arial" w:cs="Arial"/>
          <w:sz w:val="24"/>
          <w:szCs w:val="24"/>
        </w:rPr>
      </w:pPr>
    </w:p>
    <w:p w14:paraId="5D1D523E" w14:textId="0075C0BD" w:rsidR="00A1516A" w:rsidRPr="000E674B" w:rsidRDefault="00A1516A" w:rsidP="00E06ED9">
      <w:pPr>
        <w:spacing w:line="280" w:lineRule="atLeast"/>
        <w:ind w:left="837" w:right="1048" w:hanging="720"/>
        <w:rPr>
          <w:rFonts w:ascii="Arial" w:eastAsia="Arial" w:hAnsi="Arial" w:cs="Arial"/>
          <w:sz w:val="24"/>
          <w:szCs w:val="24"/>
        </w:rPr>
      </w:pPr>
      <w:r>
        <w:rPr>
          <w:rFonts w:ascii="Arial" w:eastAsia="Arial" w:hAnsi="Arial" w:cs="Arial"/>
          <w:sz w:val="24"/>
          <w:szCs w:val="24"/>
        </w:rPr>
        <w:t xml:space="preserve">1.2 </w:t>
      </w:r>
      <w:r>
        <w:rPr>
          <w:rFonts w:ascii="Arial" w:eastAsia="Arial" w:hAnsi="Arial" w:cs="Arial"/>
          <w:sz w:val="24"/>
          <w:szCs w:val="24"/>
        </w:rPr>
        <w:tab/>
        <w:t xml:space="preserve">The data controller for information collected is Barnsley </w:t>
      </w:r>
      <w:r w:rsidR="00023F6C">
        <w:rPr>
          <w:rFonts w:ascii="Arial" w:eastAsia="Arial" w:hAnsi="Arial" w:cs="Arial"/>
          <w:sz w:val="24"/>
          <w:szCs w:val="24"/>
        </w:rPr>
        <w:t>MBC</w:t>
      </w:r>
      <w:bookmarkStart w:id="0" w:name="_GoBack"/>
      <w:bookmarkEnd w:id="0"/>
      <w:r w:rsidR="00CB60F2">
        <w:rPr>
          <w:rFonts w:ascii="Arial" w:eastAsia="Arial" w:hAnsi="Arial" w:cs="Arial"/>
          <w:sz w:val="24"/>
          <w:szCs w:val="24"/>
        </w:rPr>
        <w:t xml:space="preserve"> and Shawlands Primary School </w:t>
      </w:r>
      <w:r w:rsidR="00911C60">
        <w:rPr>
          <w:rFonts w:ascii="Arial" w:eastAsia="Arial" w:hAnsi="Arial" w:cs="Arial"/>
          <w:sz w:val="24"/>
          <w:szCs w:val="24"/>
        </w:rPr>
        <w:t>collates the data in order that the council can process the funding.</w:t>
      </w:r>
    </w:p>
    <w:p w14:paraId="01F9B3CD" w14:textId="77777777" w:rsidR="00E06ED9" w:rsidRPr="000E674B" w:rsidRDefault="00E06ED9" w:rsidP="00E06ED9">
      <w:pPr>
        <w:spacing w:before="11" w:line="260" w:lineRule="exact"/>
        <w:rPr>
          <w:rFonts w:ascii="Arial" w:hAnsi="Arial" w:cs="Arial"/>
          <w:sz w:val="24"/>
          <w:szCs w:val="24"/>
        </w:rPr>
      </w:pPr>
    </w:p>
    <w:p w14:paraId="637372CC" w14:textId="014F489A" w:rsidR="00E06ED9" w:rsidRDefault="00E06ED9" w:rsidP="00E06ED9">
      <w:pPr>
        <w:spacing w:before="32"/>
        <w:ind w:left="118"/>
        <w:rPr>
          <w:rFonts w:ascii="Arial" w:eastAsia="Arial" w:hAnsi="Arial" w:cs="Arial"/>
          <w:sz w:val="24"/>
          <w:szCs w:val="24"/>
        </w:rPr>
      </w:pPr>
      <w:r w:rsidRPr="000E674B">
        <w:rPr>
          <w:rFonts w:ascii="Arial" w:eastAsia="Arial" w:hAnsi="Arial" w:cs="Arial"/>
          <w:sz w:val="24"/>
          <w:szCs w:val="24"/>
        </w:rPr>
        <w:t>1.</w:t>
      </w:r>
      <w:r w:rsidR="00A1516A">
        <w:rPr>
          <w:rFonts w:ascii="Arial" w:eastAsia="Arial" w:hAnsi="Arial" w:cs="Arial"/>
          <w:sz w:val="24"/>
          <w:szCs w:val="24"/>
        </w:rPr>
        <w:t>3</w:t>
      </w:r>
      <w:r w:rsidRPr="000E674B">
        <w:rPr>
          <w:rFonts w:ascii="Arial" w:eastAsia="Arial" w:hAnsi="Arial" w:cs="Arial"/>
          <w:sz w:val="24"/>
          <w:szCs w:val="24"/>
        </w:rPr>
        <w:t xml:space="preserve">       This notice provides additional privacy information for:</w:t>
      </w:r>
    </w:p>
    <w:p w14:paraId="6E3F0913" w14:textId="77777777" w:rsidR="00E06ED9" w:rsidRPr="000E674B" w:rsidRDefault="00E06ED9" w:rsidP="00E06ED9">
      <w:pPr>
        <w:spacing w:before="32"/>
        <w:ind w:left="118"/>
        <w:rPr>
          <w:rFonts w:ascii="Arial" w:eastAsia="Arial" w:hAnsi="Arial" w:cs="Arial"/>
          <w:sz w:val="24"/>
          <w:szCs w:val="24"/>
        </w:rPr>
      </w:pPr>
    </w:p>
    <w:p w14:paraId="20AA7A9F" w14:textId="6F6E2484" w:rsidR="00E06ED9" w:rsidRDefault="00E06ED9" w:rsidP="00E06ED9">
      <w:pPr>
        <w:pStyle w:val="ListParagraph"/>
        <w:numPr>
          <w:ilvl w:val="0"/>
          <w:numId w:val="4"/>
        </w:numPr>
        <w:spacing w:before="25"/>
        <w:rPr>
          <w:rFonts w:ascii="Arial" w:eastAsia="Arial" w:hAnsi="Arial" w:cs="Arial"/>
          <w:sz w:val="24"/>
          <w:szCs w:val="24"/>
        </w:rPr>
      </w:pPr>
      <w:r w:rsidRPr="00E06ED9">
        <w:rPr>
          <w:rFonts w:ascii="Arial" w:eastAsia="Arial" w:hAnsi="Arial" w:cs="Arial"/>
          <w:sz w:val="24"/>
          <w:szCs w:val="24"/>
        </w:rPr>
        <w:t>Parents/</w:t>
      </w:r>
      <w:proofErr w:type="spellStart"/>
      <w:r w:rsidRPr="00E06ED9">
        <w:rPr>
          <w:rFonts w:ascii="Arial" w:eastAsia="Arial" w:hAnsi="Arial" w:cs="Arial"/>
          <w:sz w:val="24"/>
          <w:szCs w:val="24"/>
        </w:rPr>
        <w:t>carers</w:t>
      </w:r>
      <w:proofErr w:type="spellEnd"/>
      <w:r w:rsidRPr="00E06ED9">
        <w:rPr>
          <w:rFonts w:ascii="Arial" w:eastAsia="Arial" w:hAnsi="Arial" w:cs="Arial"/>
          <w:sz w:val="24"/>
          <w:szCs w:val="24"/>
        </w:rPr>
        <w:t xml:space="preserve"> who apply for / access early education funding</w:t>
      </w:r>
    </w:p>
    <w:p w14:paraId="6F7BCBD2" w14:textId="4DBF44CC" w:rsidR="00E06ED9" w:rsidRPr="00E06ED9" w:rsidRDefault="00E06ED9" w:rsidP="00E06ED9">
      <w:pPr>
        <w:pStyle w:val="ListParagraph"/>
        <w:numPr>
          <w:ilvl w:val="0"/>
          <w:numId w:val="4"/>
        </w:numPr>
        <w:spacing w:before="25"/>
        <w:rPr>
          <w:rFonts w:ascii="Arial" w:eastAsia="Arial" w:hAnsi="Arial" w:cs="Arial"/>
          <w:sz w:val="24"/>
          <w:szCs w:val="24"/>
        </w:rPr>
      </w:pPr>
      <w:r>
        <w:rPr>
          <w:rFonts w:ascii="Arial" w:eastAsia="Arial" w:hAnsi="Arial" w:cs="Arial"/>
          <w:sz w:val="24"/>
          <w:szCs w:val="24"/>
        </w:rPr>
        <w:t>Staff working in the relevant departments associated with EEF.</w:t>
      </w:r>
    </w:p>
    <w:p w14:paraId="4D1777E3" w14:textId="1A2BE2DA" w:rsidR="00E06ED9" w:rsidRPr="000E674B" w:rsidRDefault="00E06ED9" w:rsidP="00E06ED9">
      <w:pPr>
        <w:spacing w:before="25"/>
        <w:rPr>
          <w:rFonts w:ascii="Arial" w:eastAsia="Arial" w:hAnsi="Arial" w:cs="Arial"/>
          <w:sz w:val="24"/>
          <w:szCs w:val="24"/>
        </w:rPr>
      </w:pPr>
      <w:r w:rsidRPr="000E674B">
        <w:rPr>
          <w:rFonts w:ascii="Arial" w:eastAsia="Verdana" w:hAnsi="Arial" w:cs="Arial"/>
          <w:sz w:val="24"/>
          <w:szCs w:val="24"/>
        </w:rPr>
        <w:tab/>
      </w:r>
    </w:p>
    <w:p w14:paraId="185F2A3E" w14:textId="77777777" w:rsidR="00E06ED9" w:rsidRPr="000E674B" w:rsidRDefault="00E06ED9" w:rsidP="00E06ED9">
      <w:pPr>
        <w:spacing w:before="1" w:line="280" w:lineRule="exact"/>
        <w:rPr>
          <w:rFonts w:ascii="Arial" w:hAnsi="Arial" w:cs="Arial"/>
          <w:sz w:val="24"/>
          <w:szCs w:val="24"/>
        </w:rPr>
      </w:pPr>
    </w:p>
    <w:p w14:paraId="15E439C8" w14:textId="0C2529E5" w:rsidR="00E06ED9" w:rsidRDefault="00E06ED9" w:rsidP="00E06ED9">
      <w:pPr>
        <w:spacing w:line="264" w:lineRule="auto"/>
        <w:ind w:left="837" w:right="163" w:hanging="720"/>
        <w:rPr>
          <w:rFonts w:ascii="Arial" w:eastAsia="Arial" w:hAnsi="Arial" w:cs="Arial"/>
          <w:sz w:val="24"/>
          <w:szCs w:val="24"/>
        </w:rPr>
      </w:pPr>
      <w:r w:rsidRPr="000E674B">
        <w:rPr>
          <w:rFonts w:ascii="Arial" w:eastAsia="Arial" w:hAnsi="Arial" w:cs="Arial"/>
          <w:sz w:val="24"/>
          <w:szCs w:val="24"/>
        </w:rPr>
        <w:t>1.</w:t>
      </w:r>
      <w:r w:rsidR="00A1516A">
        <w:rPr>
          <w:rFonts w:ascii="Arial" w:eastAsia="Arial" w:hAnsi="Arial" w:cs="Arial"/>
          <w:sz w:val="24"/>
          <w:szCs w:val="24"/>
        </w:rPr>
        <w:t>4</w:t>
      </w:r>
      <w:r w:rsidRPr="000E674B">
        <w:rPr>
          <w:rFonts w:ascii="Arial" w:eastAsia="Arial" w:hAnsi="Arial" w:cs="Arial"/>
          <w:sz w:val="24"/>
          <w:szCs w:val="24"/>
        </w:rPr>
        <w:t xml:space="preserve">       It describes how we collect, use and share personal information about you, or families that you support:</w:t>
      </w:r>
    </w:p>
    <w:p w14:paraId="66A15150" w14:textId="77777777" w:rsidR="00E06ED9" w:rsidRPr="000E674B" w:rsidRDefault="00E06ED9" w:rsidP="00E06ED9">
      <w:pPr>
        <w:spacing w:line="264" w:lineRule="auto"/>
        <w:ind w:left="837" w:right="163" w:hanging="720"/>
        <w:rPr>
          <w:rFonts w:ascii="Arial" w:eastAsia="Arial" w:hAnsi="Arial" w:cs="Arial"/>
          <w:sz w:val="24"/>
          <w:szCs w:val="24"/>
        </w:rPr>
      </w:pPr>
    </w:p>
    <w:p w14:paraId="31088926" w14:textId="77777777" w:rsidR="00E06ED9" w:rsidRDefault="00E06ED9" w:rsidP="00E06ED9">
      <w:pPr>
        <w:pStyle w:val="ListParagraph"/>
        <w:numPr>
          <w:ilvl w:val="0"/>
          <w:numId w:val="5"/>
        </w:numPr>
        <w:rPr>
          <w:rFonts w:ascii="Arial" w:eastAsia="Arial" w:hAnsi="Arial" w:cs="Arial"/>
          <w:sz w:val="24"/>
          <w:szCs w:val="24"/>
        </w:rPr>
      </w:pPr>
      <w:r w:rsidRPr="00E06ED9">
        <w:rPr>
          <w:rFonts w:ascii="Arial" w:eastAsia="Arial" w:hAnsi="Arial" w:cs="Arial"/>
          <w:sz w:val="24"/>
          <w:szCs w:val="24"/>
        </w:rPr>
        <w:t xml:space="preserve">In relation to funded early education </w:t>
      </w:r>
      <w:proofErr w:type="spellStart"/>
      <w:r w:rsidRPr="00E06ED9">
        <w:rPr>
          <w:rFonts w:ascii="Arial" w:eastAsia="Arial" w:hAnsi="Arial" w:cs="Arial"/>
          <w:sz w:val="24"/>
          <w:szCs w:val="24"/>
        </w:rPr>
        <w:t>programmes</w:t>
      </w:r>
      <w:proofErr w:type="spellEnd"/>
      <w:r w:rsidRPr="00E06ED9">
        <w:rPr>
          <w:rFonts w:ascii="Arial" w:eastAsia="Arial" w:hAnsi="Arial" w:cs="Arial"/>
          <w:sz w:val="24"/>
          <w:szCs w:val="24"/>
        </w:rPr>
        <w:t xml:space="preserve"> 2, 3 and 4 year old’s.</w:t>
      </w:r>
    </w:p>
    <w:p w14:paraId="087677F4" w14:textId="74FD35DE" w:rsidR="00E06ED9" w:rsidRPr="00E06ED9" w:rsidRDefault="00E06ED9" w:rsidP="00E06ED9">
      <w:pPr>
        <w:pStyle w:val="ListParagraph"/>
        <w:numPr>
          <w:ilvl w:val="0"/>
          <w:numId w:val="5"/>
        </w:numPr>
        <w:rPr>
          <w:rFonts w:ascii="Arial" w:eastAsia="Arial" w:hAnsi="Arial" w:cs="Arial"/>
          <w:sz w:val="24"/>
          <w:szCs w:val="24"/>
        </w:rPr>
      </w:pPr>
      <w:r w:rsidRPr="00E06ED9">
        <w:rPr>
          <w:rFonts w:ascii="Arial" w:eastAsia="Arial" w:hAnsi="Arial" w:cs="Arial"/>
          <w:sz w:val="24"/>
          <w:szCs w:val="24"/>
        </w:rPr>
        <w:t>The types of personal information we need to process, including information the law describes as ‘special’ because of its sensitivity.</w:t>
      </w:r>
    </w:p>
    <w:p w14:paraId="43E47AEC" w14:textId="77777777" w:rsidR="00E06ED9" w:rsidRPr="000E674B" w:rsidRDefault="00E06ED9" w:rsidP="00E06ED9">
      <w:pPr>
        <w:spacing w:before="1" w:line="280" w:lineRule="exact"/>
        <w:rPr>
          <w:rFonts w:ascii="Arial" w:hAnsi="Arial" w:cs="Arial"/>
          <w:sz w:val="24"/>
          <w:szCs w:val="24"/>
        </w:rPr>
      </w:pPr>
    </w:p>
    <w:p w14:paraId="2F4C7AD0" w14:textId="086CD275" w:rsidR="00E06ED9" w:rsidRPr="000E674B" w:rsidRDefault="00E06ED9" w:rsidP="00E06ED9">
      <w:pPr>
        <w:spacing w:line="264" w:lineRule="auto"/>
        <w:ind w:left="838" w:right="125" w:hanging="720"/>
        <w:rPr>
          <w:rFonts w:ascii="Arial" w:eastAsia="Arial" w:hAnsi="Arial" w:cs="Arial"/>
          <w:sz w:val="24"/>
          <w:szCs w:val="24"/>
        </w:rPr>
      </w:pPr>
      <w:r w:rsidRPr="000E674B">
        <w:rPr>
          <w:rFonts w:ascii="Arial" w:eastAsia="Arial" w:hAnsi="Arial" w:cs="Arial"/>
          <w:sz w:val="24"/>
          <w:szCs w:val="24"/>
        </w:rPr>
        <w:t>1.</w:t>
      </w:r>
      <w:r w:rsidR="00A1516A">
        <w:rPr>
          <w:rFonts w:ascii="Arial" w:eastAsia="Arial" w:hAnsi="Arial" w:cs="Arial"/>
          <w:sz w:val="24"/>
          <w:szCs w:val="24"/>
        </w:rPr>
        <w:t>5</w:t>
      </w:r>
      <w:r w:rsidRPr="000E674B">
        <w:rPr>
          <w:rFonts w:ascii="Arial" w:eastAsia="Arial" w:hAnsi="Arial" w:cs="Arial"/>
          <w:sz w:val="24"/>
          <w:szCs w:val="24"/>
        </w:rPr>
        <w:t xml:space="preserve">       It is important that you read this notice, together with any other privacy information we may provide on specific occasions when we are collecting or processing personal information, so that you are aware of how and why we are using such information.</w:t>
      </w:r>
    </w:p>
    <w:p w14:paraId="2410578E" w14:textId="77777777" w:rsidR="00E06ED9" w:rsidRPr="000E674B" w:rsidRDefault="00E06ED9" w:rsidP="00E06ED9">
      <w:pPr>
        <w:spacing w:before="19" w:line="260" w:lineRule="exact"/>
        <w:rPr>
          <w:rFonts w:ascii="Arial" w:hAnsi="Arial" w:cs="Arial"/>
          <w:sz w:val="24"/>
          <w:szCs w:val="24"/>
        </w:rPr>
      </w:pPr>
    </w:p>
    <w:p w14:paraId="21FB9BD5" w14:textId="13486CEC" w:rsidR="00E06ED9" w:rsidRPr="000E674B" w:rsidRDefault="00E06ED9" w:rsidP="00E06ED9">
      <w:pPr>
        <w:spacing w:line="264" w:lineRule="auto"/>
        <w:ind w:left="838" w:right="212" w:hanging="720"/>
        <w:rPr>
          <w:rFonts w:ascii="Arial" w:eastAsia="Arial" w:hAnsi="Arial" w:cs="Arial"/>
          <w:sz w:val="24"/>
          <w:szCs w:val="24"/>
        </w:rPr>
      </w:pPr>
      <w:r w:rsidRPr="000E674B">
        <w:rPr>
          <w:rFonts w:ascii="Arial" w:eastAsia="Arial" w:hAnsi="Arial" w:cs="Arial"/>
          <w:sz w:val="24"/>
          <w:szCs w:val="24"/>
        </w:rPr>
        <w:t>1.</w:t>
      </w:r>
      <w:r w:rsidR="00A1516A">
        <w:rPr>
          <w:rFonts w:ascii="Arial" w:eastAsia="Arial" w:hAnsi="Arial" w:cs="Arial"/>
          <w:sz w:val="24"/>
          <w:szCs w:val="24"/>
        </w:rPr>
        <w:t>6</w:t>
      </w:r>
      <w:r w:rsidRPr="000E674B">
        <w:rPr>
          <w:rFonts w:ascii="Arial" w:eastAsia="Arial" w:hAnsi="Arial" w:cs="Arial"/>
          <w:sz w:val="24"/>
          <w:szCs w:val="24"/>
        </w:rPr>
        <w:t xml:space="preserve">       The information collected and held will vary dependent on the early education </w:t>
      </w:r>
      <w:proofErr w:type="spellStart"/>
      <w:r w:rsidRPr="000E674B">
        <w:rPr>
          <w:rFonts w:ascii="Arial" w:eastAsia="Arial" w:hAnsi="Arial" w:cs="Arial"/>
          <w:sz w:val="24"/>
          <w:szCs w:val="24"/>
        </w:rPr>
        <w:t>programme</w:t>
      </w:r>
      <w:proofErr w:type="spellEnd"/>
      <w:r w:rsidRPr="000E674B">
        <w:rPr>
          <w:rFonts w:ascii="Arial" w:eastAsia="Arial" w:hAnsi="Arial" w:cs="Arial"/>
          <w:sz w:val="24"/>
          <w:szCs w:val="24"/>
        </w:rPr>
        <w:t xml:space="preserve"> being accessed.</w:t>
      </w:r>
    </w:p>
    <w:p w14:paraId="4C960B87" w14:textId="77777777" w:rsidR="00E06ED9" w:rsidRPr="000E674B" w:rsidRDefault="00E06ED9" w:rsidP="00E06ED9">
      <w:pPr>
        <w:spacing w:before="7" w:line="140" w:lineRule="exact"/>
        <w:rPr>
          <w:rFonts w:ascii="Arial" w:hAnsi="Arial" w:cs="Arial"/>
          <w:sz w:val="24"/>
          <w:szCs w:val="24"/>
        </w:rPr>
      </w:pPr>
    </w:p>
    <w:p w14:paraId="33450905" w14:textId="77777777" w:rsidR="00E06ED9" w:rsidRPr="000E674B" w:rsidRDefault="00E06ED9" w:rsidP="00E06ED9">
      <w:pPr>
        <w:spacing w:line="200" w:lineRule="exact"/>
        <w:rPr>
          <w:rFonts w:ascii="Arial" w:hAnsi="Arial" w:cs="Arial"/>
          <w:sz w:val="24"/>
          <w:szCs w:val="24"/>
        </w:rPr>
      </w:pPr>
    </w:p>
    <w:p w14:paraId="7A77C986" w14:textId="77777777" w:rsidR="00E06ED9" w:rsidRPr="000E674B" w:rsidRDefault="00E06ED9" w:rsidP="00E06ED9">
      <w:pPr>
        <w:spacing w:line="200" w:lineRule="exact"/>
        <w:rPr>
          <w:rFonts w:ascii="Arial" w:hAnsi="Arial" w:cs="Arial"/>
          <w:sz w:val="24"/>
          <w:szCs w:val="24"/>
        </w:rPr>
      </w:pPr>
    </w:p>
    <w:p w14:paraId="607B092C" w14:textId="77777777" w:rsidR="00E06ED9" w:rsidRPr="000E674B" w:rsidRDefault="00E06ED9" w:rsidP="00E06ED9">
      <w:pPr>
        <w:ind w:left="118"/>
        <w:rPr>
          <w:rFonts w:ascii="Arial" w:eastAsia="Arial" w:hAnsi="Arial" w:cs="Arial"/>
          <w:sz w:val="24"/>
          <w:szCs w:val="24"/>
        </w:rPr>
      </w:pPr>
      <w:r w:rsidRPr="000E674B">
        <w:rPr>
          <w:rFonts w:ascii="Arial" w:eastAsia="Arial" w:hAnsi="Arial" w:cs="Arial"/>
          <w:b/>
          <w:sz w:val="24"/>
          <w:szCs w:val="24"/>
        </w:rPr>
        <w:t>2.         Purpose(s)</w:t>
      </w:r>
    </w:p>
    <w:p w14:paraId="6B1BC19C" w14:textId="77777777" w:rsidR="00E06ED9" w:rsidRPr="000E674B" w:rsidRDefault="00E06ED9" w:rsidP="00E06ED9">
      <w:pPr>
        <w:spacing w:before="4" w:line="100" w:lineRule="exact"/>
        <w:rPr>
          <w:rFonts w:ascii="Arial" w:hAnsi="Arial" w:cs="Arial"/>
          <w:sz w:val="24"/>
          <w:szCs w:val="24"/>
        </w:rPr>
      </w:pPr>
    </w:p>
    <w:p w14:paraId="22DF7BB4" w14:textId="77777777" w:rsidR="00E06ED9" w:rsidRPr="000E674B" w:rsidRDefault="00E06ED9" w:rsidP="00E06ED9">
      <w:pPr>
        <w:spacing w:line="200" w:lineRule="exact"/>
        <w:rPr>
          <w:rFonts w:ascii="Arial" w:hAnsi="Arial" w:cs="Arial"/>
          <w:sz w:val="24"/>
          <w:szCs w:val="24"/>
        </w:rPr>
      </w:pPr>
    </w:p>
    <w:p w14:paraId="72996FF2" w14:textId="77777777" w:rsidR="00E06ED9" w:rsidRPr="000E674B" w:rsidRDefault="00E06ED9" w:rsidP="00E06ED9">
      <w:pPr>
        <w:ind w:left="838"/>
        <w:rPr>
          <w:rFonts w:ascii="Arial" w:eastAsia="Arial" w:hAnsi="Arial" w:cs="Arial"/>
          <w:sz w:val="24"/>
          <w:szCs w:val="24"/>
        </w:rPr>
      </w:pPr>
      <w:r w:rsidRPr="000E674B">
        <w:rPr>
          <w:rFonts w:ascii="Arial" w:eastAsia="Arial" w:hAnsi="Arial" w:cs="Arial"/>
          <w:sz w:val="24"/>
          <w:szCs w:val="24"/>
        </w:rPr>
        <w:t>We collect your personal information for the following purpose(s):</w:t>
      </w:r>
    </w:p>
    <w:p w14:paraId="036882AA" w14:textId="77777777" w:rsidR="00E06ED9" w:rsidRPr="000E674B" w:rsidRDefault="00E06ED9" w:rsidP="00E06ED9">
      <w:pPr>
        <w:spacing w:before="4" w:line="100" w:lineRule="exact"/>
        <w:rPr>
          <w:rFonts w:ascii="Arial" w:hAnsi="Arial" w:cs="Arial"/>
          <w:sz w:val="24"/>
          <w:szCs w:val="24"/>
        </w:rPr>
      </w:pPr>
    </w:p>
    <w:p w14:paraId="5B696F06" w14:textId="77777777" w:rsidR="00E06ED9" w:rsidRPr="000E674B" w:rsidRDefault="00E06ED9" w:rsidP="00E06ED9">
      <w:pPr>
        <w:spacing w:line="200" w:lineRule="exact"/>
        <w:rPr>
          <w:rFonts w:ascii="Arial" w:hAnsi="Arial" w:cs="Arial"/>
          <w:sz w:val="24"/>
          <w:szCs w:val="24"/>
        </w:rPr>
      </w:pPr>
    </w:p>
    <w:p w14:paraId="76D52D04" w14:textId="77777777" w:rsidR="00E06ED9" w:rsidRDefault="00E06ED9" w:rsidP="00E06ED9">
      <w:pPr>
        <w:pStyle w:val="ListParagraph"/>
        <w:numPr>
          <w:ilvl w:val="0"/>
          <w:numId w:val="3"/>
        </w:numPr>
        <w:rPr>
          <w:rFonts w:ascii="Arial" w:eastAsia="Arial" w:hAnsi="Arial" w:cs="Arial"/>
          <w:sz w:val="24"/>
          <w:szCs w:val="24"/>
        </w:rPr>
      </w:pPr>
      <w:r w:rsidRPr="000E674B">
        <w:rPr>
          <w:rFonts w:ascii="Arial" w:eastAsia="Arial" w:hAnsi="Arial" w:cs="Arial"/>
          <w:sz w:val="24"/>
          <w:szCs w:val="24"/>
        </w:rPr>
        <w:t>to confirm eligibility of children for access to funded early years places.</w:t>
      </w:r>
    </w:p>
    <w:p w14:paraId="6B2CEB9C" w14:textId="77777777" w:rsidR="00E06ED9" w:rsidRDefault="00E06ED9" w:rsidP="00E06ED9">
      <w:pPr>
        <w:pStyle w:val="ListParagraph"/>
        <w:numPr>
          <w:ilvl w:val="0"/>
          <w:numId w:val="3"/>
        </w:numPr>
        <w:rPr>
          <w:rFonts w:ascii="Arial" w:eastAsia="Arial" w:hAnsi="Arial" w:cs="Arial"/>
          <w:sz w:val="24"/>
          <w:szCs w:val="24"/>
        </w:rPr>
      </w:pPr>
      <w:r w:rsidRPr="000E674B">
        <w:rPr>
          <w:rFonts w:ascii="Arial" w:eastAsia="Arial" w:hAnsi="Arial" w:cs="Arial"/>
          <w:sz w:val="24"/>
          <w:szCs w:val="24"/>
        </w:rPr>
        <w:t>calculate the amount of funding to be paid to the provider, including any addition funding to providers around Disability Access Fund and Early Years Pupil Premium</w:t>
      </w:r>
    </w:p>
    <w:p w14:paraId="3557B4F0" w14:textId="77777777" w:rsidR="00E06ED9" w:rsidRDefault="00E06ED9" w:rsidP="00E06ED9">
      <w:pPr>
        <w:pStyle w:val="ListParagraph"/>
        <w:numPr>
          <w:ilvl w:val="0"/>
          <w:numId w:val="3"/>
        </w:numPr>
        <w:rPr>
          <w:rFonts w:ascii="Arial" w:eastAsia="Arial" w:hAnsi="Arial" w:cs="Arial"/>
          <w:sz w:val="24"/>
          <w:szCs w:val="24"/>
        </w:rPr>
      </w:pPr>
      <w:proofErr w:type="gramStart"/>
      <w:r w:rsidRPr="000E674B">
        <w:rPr>
          <w:rFonts w:ascii="Arial" w:eastAsia="Arial" w:hAnsi="Arial" w:cs="Arial"/>
          <w:sz w:val="24"/>
          <w:szCs w:val="24"/>
        </w:rPr>
        <w:t>verify</w:t>
      </w:r>
      <w:proofErr w:type="gramEnd"/>
      <w:r w:rsidRPr="000E674B">
        <w:rPr>
          <w:rFonts w:ascii="Arial" w:eastAsia="Arial" w:hAnsi="Arial" w:cs="Arial"/>
          <w:sz w:val="24"/>
          <w:szCs w:val="24"/>
        </w:rPr>
        <w:t xml:space="preserve"> early education funding claims to avoid duplicate payments for the same child In the case of over-claiming hours, we may need to share the names of the childcare settings that your child attends stating the amount of hours that are being claimed. This will only be shared with providers that your child is registered as attending.</w:t>
      </w:r>
    </w:p>
    <w:p w14:paraId="00C51902" w14:textId="77777777" w:rsidR="00E06ED9" w:rsidRDefault="00E06ED9" w:rsidP="00E06ED9">
      <w:pPr>
        <w:pStyle w:val="ListParagraph"/>
        <w:numPr>
          <w:ilvl w:val="0"/>
          <w:numId w:val="3"/>
        </w:numPr>
        <w:rPr>
          <w:rFonts w:ascii="Arial" w:eastAsia="Arial" w:hAnsi="Arial" w:cs="Arial"/>
          <w:sz w:val="24"/>
          <w:szCs w:val="24"/>
        </w:rPr>
      </w:pPr>
      <w:r w:rsidRPr="000E674B">
        <w:rPr>
          <w:rFonts w:ascii="Arial" w:eastAsia="Arial" w:hAnsi="Arial" w:cs="Arial"/>
          <w:sz w:val="24"/>
          <w:szCs w:val="24"/>
        </w:rPr>
        <w:t>carry out financial audits of early years providers</w:t>
      </w:r>
    </w:p>
    <w:p w14:paraId="245D0F96" w14:textId="77777777" w:rsidR="00E06ED9" w:rsidRDefault="00E06ED9" w:rsidP="00E06ED9">
      <w:pPr>
        <w:pStyle w:val="ListParagraph"/>
        <w:numPr>
          <w:ilvl w:val="0"/>
          <w:numId w:val="3"/>
        </w:numPr>
        <w:rPr>
          <w:rFonts w:ascii="Arial" w:eastAsia="Arial" w:hAnsi="Arial" w:cs="Arial"/>
          <w:sz w:val="24"/>
          <w:szCs w:val="24"/>
        </w:rPr>
      </w:pPr>
      <w:r w:rsidRPr="000E674B">
        <w:rPr>
          <w:rFonts w:ascii="Arial" w:eastAsia="Arial" w:hAnsi="Arial" w:cs="Arial"/>
          <w:sz w:val="24"/>
          <w:szCs w:val="24"/>
        </w:rPr>
        <w:t>measure progress for funded children</w:t>
      </w:r>
    </w:p>
    <w:p w14:paraId="212BA744" w14:textId="77777777" w:rsidR="00E06ED9" w:rsidRDefault="00E06ED9" w:rsidP="00E06ED9">
      <w:pPr>
        <w:pStyle w:val="ListParagraph"/>
        <w:numPr>
          <w:ilvl w:val="0"/>
          <w:numId w:val="3"/>
        </w:numPr>
        <w:rPr>
          <w:rFonts w:ascii="Arial" w:eastAsia="Arial" w:hAnsi="Arial" w:cs="Arial"/>
          <w:sz w:val="24"/>
          <w:szCs w:val="24"/>
        </w:rPr>
      </w:pPr>
      <w:r w:rsidRPr="000E674B">
        <w:rPr>
          <w:rFonts w:ascii="Arial" w:eastAsia="Arial" w:hAnsi="Arial" w:cs="Arial"/>
          <w:sz w:val="24"/>
          <w:szCs w:val="24"/>
        </w:rPr>
        <w:t>research and analysis which is then used to improve, plan and commission services and monitor volume of uptake</w:t>
      </w:r>
    </w:p>
    <w:p w14:paraId="22BC9C68" w14:textId="77777777" w:rsidR="00E06ED9" w:rsidRPr="000E674B" w:rsidRDefault="00E06ED9" w:rsidP="00E06ED9">
      <w:pPr>
        <w:pStyle w:val="ListParagraph"/>
        <w:numPr>
          <w:ilvl w:val="0"/>
          <w:numId w:val="3"/>
        </w:numPr>
        <w:rPr>
          <w:rFonts w:ascii="Arial" w:eastAsia="Arial" w:hAnsi="Arial" w:cs="Arial"/>
          <w:sz w:val="24"/>
          <w:szCs w:val="24"/>
        </w:rPr>
      </w:pPr>
      <w:r w:rsidRPr="000E674B">
        <w:rPr>
          <w:rFonts w:ascii="Arial" w:eastAsia="Arial" w:hAnsi="Arial" w:cs="Arial"/>
          <w:sz w:val="24"/>
          <w:szCs w:val="24"/>
        </w:rPr>
        <w:t>completion of statutory returns for early years</w:t>
      </w:r>
    </w:p>
    <w:p w14:paraId="38C9028F" w14:textId="77777777" w:rsidR="00E06ED9" w:rsidRPr="000E674B" w:rsidRDefault="00E06ED9" w:rsidP="00E06ED9">
      <w:pPr>
        <w:spacing w:before="2" w:line="180" w:lineRule="exact"/>
        <w:rPr>
          <w:rFonts w:ascii="Arial" w:hAnsi="Arial" w:cs="Arial"/>
          <w:sz w:val="24"/>
          <w:szCs w:val="24"/>
        </w:rPr>
      </w:pPr>
    </w:p>
    <w:p w14:paraId="1273EFB2" w14:textId="2F824841" w:rsidR="00E06ED9" w:rsidRDefault="00E06ED9" w:rsidP="00E06ED9">
      <w:pPr>
        <w:spacing w:line="200" w:lineRule="exact"/>
        <w:rPr>
          <w:rFonts w:ascii="Arial" w:hAnsi="Arial" w:cs="Arial"/>
          <w:sz w:val="24"/>
          <w:szCs w:val="24"/>
        </w:rPr>
      </w:pPr>
    </w:p>
    <w:p w14:paraId="341AAA19" w14:textId="7DFC5BAB" w:rsidR="00E06ED9" w:rsidRDefault="00E06ED9" w:rsidP="00E06ED9">
      <w:pPr>
        <w:spacing w:line="200" w:lineRule="exact"/>
        <w:rPr>
          <w:rFonts w:ascii="Arial" w:hAnsi="Arial" w:cs="Arial"/>
          <w:sz w:val="24"/>
          <w:szCs w:val="24"/>
        </w:rPr>
      </w:pPr>
    </w:p>
    <w:p w14:paraId="5555A01D" w14:textId="50EC4F14" w:rsidR="00E06ED9" w:rsidRDefault="00E06ED9" w:rsidP="00E06ED9">
      <w:pPr>
        <w:spacing w:line="200" w:lineRule="exact"/>
        <w:rPr>
          <w:rFonts w:ascii="Arial" w:hAnsi="Arial" w:cs="Arial"/>
          <w:sz w:val="24"/>
          <w:szCs w:val="24"/>
        </w:rPr>
      </w:pPr>
    </w:p>
    <w:p w14:paraId="14A2843D" w14:textId="77777777" w:rsidR="00E06ED9" w:rsidRPr="000E674B" w:rsidRDefault="00E06ED9" w:rsidP="00E06ED9">
      <w:pPr>
        <w:spacing w:line="200" w:lineRule="exact"/>
        <w:rPr>
          <w:rFonts w:ascii="Arial" w:hAnsi="Arial" w:cs="Arial"/>
          <w:sz w:val="24"/>
          <w:szCs w:val="24"/>
        </w:rPr>
      </w:pPr>
    </w:p>
    <w:p w14:paraId="04BF4341" w14:textId="77777777" w:rsidR="00E06ED9" w:rsidRPr="000E674B" w:rsidRDefault="00E06ED9" w:rsidP="00E06ED9">
      <w:pPr>
        <w:spacing w:line="200" w:lineRule="exact"/>
        <w:rPr>
          <w:rFonts w:ascii="Arial" w:hAnsi="Arial" w:cs="Arial"/>
          <w:sz w:val="24"/>
          <w:szCs w:val="24"/>
        </w:rPr>
      </w:pPr>
    </w:p>
    <w:p w14:paraId="3883C1F2" w14:textId="77777777" w:rsidR="00E06ED9" w:rsidRPr="000E674B" w:rsidRDefault="00E06ED9" w:rsidP="00E06ED9">
      <w:pPr>
        <w:ind w:left="118"/>
        <w:rPr>
          <w:rFonts w:ascii="Arial" w:eastAsia="Arial" w:hAnsi="Arial" w:cs="Arial"/>
          <w:sz w:val="24"/>
          <w:szCs w:val="24"/>
        </w:rPr>
      </w:pPr>
      <w:r w:rsidRPr="000E674B">
        <w:rPr>
          <w:rFonts w:ascii="Arial" w:eastAsia="Arial" w:hAnsi="Arial" w:cs="Arial"/>
          <w:b/>
          <w:sz w:val="24"/>
          <w:szCs w:val="24"/>
        </w:rPr>
        <w:t>3.         Categories of personal data</w:t>
      </w:r>
    </w:p>
    <w:p w14:paraId="31B436A2" w14:textId="77777777" w:rsidR="00E06ED9" w:rsidRPr="000E674B" w:rsidRDefault="00E06ED9" w:rsidP="00E06ED9">
      <w:pPr>
        <w:spacing w:before="20" w:line="260" w:lineRule="exact"/>
        <w:rPr>
          <w:rFonts w:ascii="Arial" w:hAnsi="Arial" w:cs="Arial"/>
          <w:sz w:val="24"/>
          <w:szCs w:val="24"/>
        </w:rPr>
      </w:pPr>
    </w:p>
    <w:p w14:paraId="69A0B6E5" w14:textId="77777777" w:rsidR="00E06ED9" w:rsidRPr="000E674B" w:rsidRDefault="00E06ED9" w:rsidP="00E06ED9">
      <w:pPr>
        <w:ind w:left="118"/>
        <w:rPr>
          <w:rFonts w:ascii="Arial" w:eastAsia="Arial" w:hAnsi="Arial" w:cs="Arial"/>
          <w:sz w:val="24"/>
          <w:szCs w:val="24"/>
        </w:rPr>
      </w:pPr>
      <w:r w:rsidRPr="000E674B">
        <w:rPr>
          <w:rFonts w:ascii="Arial" w:eastAsia="Arial" w:hAnsi="Arial" w:cs="Arial"/>
          <w:sz w:val="24"/>
          <w:szCs w:val="24"/>
        </w:rPr>
        <w:t>3.1       In order to carry out these purposes, we collect and obtain:</w:t>
      </w:r>
    </w:p>
    <w:p w14:paraId="55956B6C" w14:textId="77777777" w:rsidR="00E06ED9" w:rsidRPr="000E674B" w:rsidRDefault="00E06ED9" w:rsidP="00E06ED9">
      <w:pPr>
        <w:spacing w:before="11" w:line="240" w:lineRule="exact"/>
        <w:rPr>
          <w:rFonts w:ascii="Arial" w:hAnsi="Arial" w:cs="Arial"/>
          <w:sz w:val="24"/>
          <w:szCs w:val="24"/>
        </w:rPr>
      </w:pPr>
    </w:p>
    <w:p w14:paraId="6046EE37" w14:textId="77777777" w:rsidR="00E06ED9" w:rsidRPr="000E674B" w:rsidRDefault="00E06ED9" w:rsidP="00E06ED9">
      <w:pPr>
        <w:ind w:left="838"/>
        <w:rPr>
          <w:rFonts w:ascii="Arial" w:eastAsia="Arial" w:hAnsi="Arial" w:cs="Arial"/>
          <w:sz w:val="24"/>
          <w:szCs w:val="24"/>
        </w:rPr>
      </w:pPr>
      <w:r w:rsidRPr="000E674B">
        <w:rPr>
          <w:rFonts w:ascii="Arial" w:eastAsia="Arial" w:hAnsi="Arial" w:cs="Arial"/>
          <w:sz w:val="24"/>
          <w:szCs w:val="24"/>
        </w:rPr>
        <w:t>Personal information of the child as set out in the Early Years Funding Parent Agreement</w:t>
      </w:r>
    </w:p>
    <w:p w14:paraId="1C2DA7F9"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name</w:t>
      </w:r>
    </w:p>
    <w:p w14:paraId="1E91B5D4"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date of birth</w:t>
      </w:r>
    </w:p>
    <w:p w14:paraId="56F94C99"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address</w:t>
      </w:r>
    </w:p>
    <w:p w14:paraId="34FC6778" w14:textId="77777777" w:rsidR="00E06ED9" w:rsidRPr="000E674B" w:rsidRDefault="00E06ED9" w:rsidP="00E06ED9">
      <w:pPr>
        <w:pStyle w:val="ListParagraph"/>
        <w:numPr>
          <w:ilvl w:val="0"/>
          <w:numId w:val="1"/>
        </w:numPr>
        <w:spacing w:line="260" w:lineRule="exact"/>
        <w:rPr>
          <w:rFonts w:ascii="Arial" w:eastAsia="Arial" w:hAnsi="Arial" w:cs="Arial"/>
          <w:sz w:val="24"/>
          <w:szCs w:val="24"/>
        </w:rPr>
      </w:pPr>
      <w:r w:rsidRPr="000E674B">
        <w:rPr>
          <w:rFonts w:ascii="Arial" w:eastAsia="Arial" w:hAnsi="Arial" w:cs="Arial"/>
          <w:position w:val="-1"/>
          <w:sz w:val="24"/>
          <w:szCs w:val="24"/>
        </w:rPr>
        <w:t>gender</w:t>
      </w:r>
    </w:p>
    <w:p w14:paraId="51D3AEC4" w14:textId="1DE562CE" w:rsidR="00E06ED9" w:rsidRPr="00911C60" w:rsidRDefault="00E06ED9" w:rsidP="00911C60">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ethnicity</w:t>
      </w:r>
    </w:p>
    <w:p w14:paraId="40E477A9"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number of entitlement hours they are accessing</w:t>
      </w:r>
    </w:p>
    <w:p w14:paraId="17CF5BCC"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details of other provider/s the child attended including start date and end date</w:t>
      </w:r>
    </w:p>
    <w:p w14:paraId="09016CF1" w14:textId="77777777" w:rsidR="00E06ED9" w:rsidRPr="00706DFF" w:rsidRDefault="00E06ED9" w:rsidP="00E06ED9">
      <w:pPr>
        <w:spacing w:before="1"/>
        <w:ind w:left="839"/>
        <w:rPr>
          <w:rFonts w:ascii="Arial" w:eastAsia="Arial" w:hAnsi="Arial" w:cs="Arial"/>
          <w:sz w:val="24"/>
          <w:szCs w:val="24"/>
        </w:rPr>
      </w:pPr>
    </w:p>
    <w:p w14:paraId="16BD0623" w14:textId="39B7E70F" w:rsidR="00E06ED9" w:rsidRDefault="00E06ED9" w:rsidP="00E06ED9">
      <w:pPr>
        <w:spacing w:before="1"/>
        <w:rPr>
          <w:rFonts w:ascii="Arial" w:eastAsia="Arial" w:hAnsi="Arial" w:cs="Arial"/>
          <w:sz w:val="24"/>
          <w:szCs w:val="24"/>
        </w:rPr>
      </w:pPr>
      <w:r w:rsidRPr="000E674B">
        <w:rPr>
          <w:rFonts w:ascii="Arial" w:eastAsia="Arial" w:hAnsi="Arial" w:cs="Arial"/>
          <w:sz w:val="24"/>
          <w:szCs w:val="24"/>
        </w:rPr>
        <w:t>Personal information of the parent as set out in the Early Years Funding Parent Agreement</w:t>
      </w:r>
    </w:p>
    <w:p w14:paraId="5F280E8D" w14:textId="77777777" w:rsidR="00E06ED9" w:rsidRPr="000E674B" w:rsidRDefault="00E06ED9" w:rsidP="00E06ED9">
      <w:pPr>
        <w:spacing w:before="1"/>
        <w:rPr>
          <w:rFonts w:ascii="Arial" w:eastAsia="Arial" w:hAnsi="Arial" w:cs="Arial"/>
          <w:sz w:val="24"/>
          <w:szCs w:val="24"/>
        </w:rPr>
      </w:pPr>
    </w:p>
    <w:p w14:paraId="6CA1231C"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name</w:t>
      </w:r>
    </w:p>
    <w:p w14:paraId="7CCCE46D"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address</w:t>
      </w:r>
    </w:p>
    <w:p w14:paraId="5B642228"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date of birth</w:t>
      </w:r>
    </w:p>
    <w:p w14:paraId="2B7F3C6A"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contact details</w:t>
      </w:r>
    </w:p>
    <w:p w14:paraId="4B3D66DB"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national insurance number, or evidence to demonstrate eligibility</w:t>
      </w:r>
    </w:p>
    <w:p w14:paraId="0D9FA9D1"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HMRC 30 hour eligibility code</w:t>
      </w:r>
    </w:p>
    <w:p w14:paraId="41426AA0"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Eligibility for Early Years Pupil Premium</w:t>
      </w:r>
    </w:p>
    <w:p w14:paraId="2C0162B4" w14:textId="77777777" w:rsidR="00E06ED9" w:rsidRPr="000E674B" w:rsidRDefault="00E06ED9" w:rsidP="00E06ED9">
      <w:pPr>
        <w:pStyle w:val="ListParagraph"/>
        <w:numPr>
          <w:ilvl w:val="0"/>
          <w:numId w:val="1"/>
        </w:numPr>
        <w:spacing w:before="1"/>
        <w:rPr>
          <w:rFonts w:ascii="Arial" w:eastAsia="Arial" w:hAnsi="Arial" w:cs="Arial"/>
          <w:sz w:val="24"/>
          <w:szCs w:val="24"/>
        </w:rPr>
      </w:pPr>
      <w:r w:rsidRPr="000E674B">
        <w:rPr>
          <w:rFonts w:ascii="Arial" w:eastAsia="Arial" w:hAnsi="Arial" w:cs="Arial"/>
          <w:sz w:val="24"/>
          <w:szCs w:val="24"/>
        </w:rPr>
        <w:t>Eligibility for Disability Access Fund</w:t>
      </w:r>
    </w:p>
    <w:p w14:paraId="4C34606B" w14:textId="77777777" w:rsidR="00E06ED9" w:rsidRPr="000E674B" w:rsidRDefault="00E06ED9" w:rsidP="00E06ED9">
      <w:pPr>
        <w:spacing w:before="1"/>
        <w:ind w:left="839"/>
        <w:rPr>
          <w:rFonts w:ascii="Arial" w:eastAsia="Arial" w:hAnsi="Arial" w:cs="Arial"/>
          <w:sz w:val="24"/>
          <w:szCs w:val="24"/>
        </w:rPr>
      </w:pPr>
    </w:p>
    <w:p w14:paraId="1063B839" w14:textId="77777777" w:rsidR="00E06ED9" w:rsidRPr="000E674B" w:rsidRDefault="00E06ED9" w:rsidP="00E06ED9">
      <w:pPr>
        <w:spacing w:before="1"/>
        <w:rPr>
          <w:rFonts w:ascii="Arial" w:eastAsia="Arial" w:hAnsi="Arial" w:cs="Arial"/>
          <w:sz w:val="24"/>
          <w:szCs w:val="24"/>
        </w:rPr>
      </w:pPr>
    </w:p>
    <w:p w14:paraId="5C9F23E5"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b/>
          <w:sz w:val="24"/>
          <w:szCs w:val="24"/>
        </w:rPr>
        <w:t>4.         Legal basis for processing</w:t>
      </w:r>
    </w:p>
    <w:p w14:paraId="6030E314" w14:textId="77777777" w:rsidR="00E06ED9" w:rsidRPr="00706DFF" w:rsidRDefault="00E06ED9" w:rsidP="00E06ED9">
      <w:pPr>
        <w:spacing w:before="1"/>
        <w:rPr>
          <w:rFonts w:ascii="Arial" w:eastAsia="Arial" w:hAnsi="Arial" w:cs="Arial"/>
          <w:sz w:val="24"/>
          <w:szCs w:val="24"/>
        </w:rPr>
      </w:pPr>
    </w:p>
    <w:p w14:paraId="4E845CC4" w14:textId="77777777" w:rsidR="00E06ED9" w:rsidRPr="00706DFF" w:rsidRDefault="00E06ED9" w:rsidP="00E06ED9">
      <w:pPr>
        <w:spacing w:before="1"/>
        <w:rPr>
          <w:rFonts w:ascii="Arial" w:eastAsia="Arial" w:hAnsi="Arial" w:cs="Arial"/>
          <w:sz w:val="24"/>
          <w:szCs w:val="24"/>
        </w:rPr>
      </w:pPr>
    </w:p>
    <w:p w14:paraId="46E7B7A0" w14:textId="77777777" w:rsidR="00E06ED9" w:rsidRDefault="00E06ED9" w:rsidP="00E06ED9">
      <w:pPr>
        <w:spacing w:before="1"/>
        <w:rPr>
          <w:rFonts w:ascii="Arial" w:eastAsia="Arial" w:hAnsi="Arial" w:cs="Arial"/>
          <w:sz w:val="24"/>
          <w:szCs w:val="24"/>
        </w:rPr>
      </w:pPr>
      <w:r w:rsidRPr="00706DFF">
        <w:rPr>
          <w:rFonts w:ascii="Arial" w:eastAsia="Arial" w:hAnsi="Arial" w:cs="Arial"/>
          <w:sz w:val="24"/>
          <w:szCs w:val="24"/>
        </w:rPr>
        <w:t>4.1       The legal basis for processing your personal information is:</w:t>
      </w:r>
    </w:p>
    <w:p w14:paraId="427C4898" w14:textId="77777777" w:rsidR="00E06ED9" w:rsidRPr="00706DFF" w:rsidRDefault="00E06ED9" w:rsidP="00E06ED9">
      <w:pPr>
        <w:spacing w:before="1"/>
        <w:rPr>
          <w:rFonts w:ascii="Arial" w:eastAsia="Arial" w:hAnsi="Arial" w:cs="Arial"/>
          <w:sz w:val="24"/>
          <w:szCs w:val="24"/>
        </w:rPr>
      </w:pPr>
    </w:p>
    <w:p w14:paraId="34F9D665"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sz w:val="24"/>
          <w:szCs w:val="24"/>
        </w:rPr>
        <w:t>Public task/official authority - the processing is necessary for you to perform a task in</w:t>
      </w:r>
    </w:p>
    <w:p w14:paraId="6FA2BF19"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sz w:val="24"/>
          <w:szCs w:val="24"/>
        </w:rPr>
        <w:t>the public interest or for your official functions, and the task or function has a clear basis in law such as statutory duties</w:t>
      </w:r>
    </w:p>
    <w:p w14:paraId="518A1D30" w14:textId="77777777" w:rsidR="00E06ED9" w:rsidRPr="00706DFF" w:rsidRDefault="00E06ED9" w:rsidP="00E06ED9">
      <w:pPr>
        <w:spacing w:before="1"/>
        <w:rPr>
          <w:rFonts w:ascii="Arial" w:eastAsia="Arial" w:hAnsi="Arial" w:cs="Arial"/>
          <w:sz w:val="24"/>
          <w:szCs w:val="24"/>
        </w:rPr>
      </w:pPr>
    </w:p>
    <w:p w14:paraId="3A8EA510"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sz w:val="24"/>
          <w:szCs w:val="24"/>
        </w:rPr>
        <w:t>4.2       We have a statutory duty to carry out eligibility checks under the Childcare Act 2016. We also share data with the Department on a statutory basis, Section 99 of the Childcare Act</w:t>
      </w:r>
    </w:p>
    <w:p w14:paraId="0D5F1C80"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sz w:val="24"/>
          <w:szCs w:val="24"/>
        </w:rPr>
        <w:t>2006 and The Education (Provision of Information About Young Children) (England) Regulations 2009</w:t>
      </w:r>
    </w:p>
    <w:p w14:paraId="14D50B22" w14:textId="77777777" w:rsidR="00E06ED9" w:rsidRPr="00706DFF" w:rsidRDefault="00E06ED9" w:rsidP="00E06ED9">
      <w:pPr>
        <w:spacing w:before="1"/>
        <w:rPr>
          <w:rFonts w:ascii="Arial" w:eastAsia="Arial" w:hAnsi="Arial" w:cs="Arial"/>
          <w:sz w:val="24"/>
          <w:szCs w:val="24"/>
        </w:rPr>
      </w:pPr>
    </w:p>
    <w:p w14:paraId="4C18C668" w14:textId="77777777" w:rsidR="00E06ED9" w:rsidRDefault="00E06ED9" w:rsidP="00E06ED9">
      <w:pPr>
        <w:spacing w:before="1"/>
        <w:rPr>
          <w:rFonts w:ascii="Arial" w:eastAsia="Arial" w:hAnsi="Arial" w:cs="Arial"/>
          <w:sz w:val="24"/>
          <w:szCs w:val="24"/>
        </w:rPr>
      </w:pPr>
      <w:r w:rsidRPr="00706DFF">
        <w:rPr>
          <w:rFonts w:ascii="Arial" w:eastAsia="Arial" w:hAnsi="Arial" w:cs="Arial"/>
          <w:sz w:val="24"/>
          <w:szCs w:val="24"/>
        </w:rPr>
        <w:t xml:space="preserve">4.3       We may share and receive personal information about you with the following types of </w:t>
      </w:r>
      <w:proofErr w:type="spellStart"/>
      <w:r w:rsidRPr="00706DFF">
        <w:rPr>
          <w:rFonts w:ascii="Arial" w:eastAsia="Arial" w:hAnsi="Arial" w:cs="Arial"/>
          <w:sz w:val="24"/>
          <w:szCs w:val="24"/>
        </w:rPr>
        <w:t>organisations</w:t>
      </w:r>
      <w:proofErr w:type="spellEnd"/>
      <w:r w:rsidRPr="00706DFF">
        <w:rPr>
          <w:rFonts w:ascii="Arial" w:eastAsia="Arial" w:hAnsi="Arial" w:cs="Arial"/>
          <w:sz w:val="24"/>
          <w:szCs w:val="24"/>
        </w:rPr>
        <w:t>:</w:t>
      </w:r>
    </w:p>
    <w:p w14:paraId="6D806051" w14:textId="77777777" w:rsidR="00E06ED9" w:rsidRPr="00706DFF" w:rsidRDefault="00E06ED9" w:rsidP="00E06ED9">
      <w:pPr>
        <w:spacing w:before="1"/>
        <w:rPr>
          <w:rFonts w:ascii="Arial" w:eastAsia="Arial" w:hAnsi="Arial" w:cs="Arial"/>
          <w:sz w:val="24"/>
          <w:szCs w:val="24"/>
        </w:rPr>
      </w:pPr>
    </w:p>
    <w:p w14:paraId="70FBE9C6" w14:textId="77777777" w:rsidR="00E06ED9" w:rsidRPr="000E674B" w:rsidRDefault="00E06ED9" w:rsidP="00E06ED9">
      <w:pPr>
        <w:pStyle w:val="ListParagraph"/>
        <w:numPr>
          <w:ilvl w:val="0"/>
          <w:numId w:val="2"/>
        </w:numPr>
        <w:spacing w:before="1"/>
        <w:rPr>
          <w:rFonts w:ascii="Arial" w:eastAsia="Arial" w:hAnsi="Arial" w:cs="Arial"/>
          <w:sz w:val="24"/>
          <w:szCs w:val="24"/>
        </w:rPr>
      </w:pPr>
      <w:r w:rsidRPr="000E674B">
        <w:rPr>
          <w:rFonts w:ascii="Arial" w:eastAsia="Arial" w:hAnsi="Arial" w:cs="Arial"/>
          <w:sz w:val="24"/>
          <w:szCs w:val="24"/>
        </w:rPr>
        <w:t>Barnsley Council may share the information with other departments within the council.</w:t>
      </w:r>
    </w:p>
    <w:p w14:paraId="0B4455EE" w14:textId="77777777" w:rsidR="00E06ED9" w:rsidRPr="000E674B" w:rsidRDefault="00E06ED9" w:rsidP="00E06ED9">
      <w:pPr>
        <w:pStyle w:val="ListParagraph"/>
        <w:numPr>
          <w:ilvl w:val="0"/>
          <w:numId w:val="2"/>
        </w:numPr>
        <w:spacing w:before="1"/>
        <w:rPr>
          <w:rFonts w:ascii="Arial" w:eastAsia="Arial" w:hAnsi="Arial" w:cs="Arial"/>
          <w:sz w:val="24"/>
          <w:szCs w:val="24"/>
        </w:rPr>
      </w:pPr>
      <w:r w:rsidRPr="000E674B">
        <w:rPr>
          <w:rFonts w:ascii="Arial" w:eastAsia="Arial" w:hAnsi="Arial" w:cs="Arial"/>
          <w:sz w:val="24"/>
          <w:szCs w:val="24"/>
        </w:rPr>
        <w:t>Other local authorities</w:t>
      </w:r>
    </w:p>
    <w:p w14:paraId="57A14ED2" w14:textId="77777777" w:rsidR="00E06ED9" w:rsidRPr="000E674B" w:rsidRDefault="00E06ED9" w:rsidP="00E06ED9">
      <w:pPr>
        <w:pStyle w:val="ListParagraph"/>
        <w:numPr>
          <w:ilvl w:val="0"/>
          <w:numId w:val="2"/>
        </w:numPr>
        <w:spacing w:before="1"/>
        <w:rPr>
          <w:rFonts w:ascii="Arial" w:eastAsia="Arial" w:hAnsi="Arial" w:cs="Arial"/>
          <w:sz w:val="24"/>
          <w:szCs w:val="24"/>
        </w:rPr>
      </w:pPr>
      <w:r w:rsidRPr="000E674B">
        <w:rPr>
          <w:rFonts w:ascii="Arial" w:eastAsia="Arial" w:hAnsi="Arial" w:cs="Arial"/>
          <w:sz w:val="24"/>
          <w:szCs w:val="24"/>
        </w:rPr>
        <w:t>Government agencies</w:t>
      </w:r>
    </w:p>
    <w:p w14:paraId="6259B371" w14:textId="77777777" w:rsidR="00E06ED9" w:rsidRDefault="00E06ED9" w:rsidP="00E06ED9">
      <w:pPr>
        <w:pStyle w:val="ListParagraph"/>
        <w:numPr>
          <w:ilvl w:val="0"/>
          <w:numId w:val="2"/>
        </w:numPr>
        <w:spacing w:before="1"/>
        <w:rPr>
          <w:rFonts w:ascii="Arial" w:eastAsia="Arial" w:hAnsi="Arial" w:cs="Arial"/>
          <w:sz w:val="24"/>
          <w:szCs w:val="24"/>
        </w:rPr>
      </w:pPr>
      <w:r w:rsidRPr="000E674B">
        <w:rPr>
          <w:rFonts w:ascii="Arial" w:eastAsia="Arial" w:hAnsi="Arial" w:cs="Arial"/>
          <w:sz w:val="24"/>
          <w:szCs w:val="24"/>
        </w:rPr>
        <w:t>Early education providers</w:t>
      </w:r>
    </w:p>
    <w:p w14:paraId="2645D822" w14:textId="77777777" w:rsidR="00E06ED9" w:rsidRPr="000E674B" w:rsidRDefault="00E06ED9" w:rsidP="00E06ED9">
      <w:pPr>
        <w:pStyle w:val="ListParagraph"/>
        <w:numPr>
          <w:ilvl w:val="0"/>
          <w:numId w:val="2"/>
        </w:numPr>
        <w:spacing w:before="1"/>
        <w:rPr>
          <w:rFonts w:ascii="Arial" w:eastAsia="Arial" w:hAnsi="Arial" w:cs="Arial"/>
          <w:sz w:val="24"/>
          <w:szCs w:val="24"/>
        </w:rPr>
      </w:pPr>
      <w:proofErr w:type="spellStart"/>
      <w:r w:rsidRPr="000E674B">
        <w:rPr>
          <w:rFonts w:ascii="Arial" w:eastAsia="Arial" w:hAnsi="Arial" w:cs="Arial"/>
          <w:sz w:val="24"/>
          <w:szCs w:val="24"/>
        </w:rPr>
        <w:lastRenderedPageBreak/>
        <w:t>Organisations</w:t>
      </w:r>
      <w:proofErr w:type="spellEnd"/>
      <w:r w:rsidRPr="000E674B">
        <w:rPr>
          <w:rFonts w:ascii="Arial" w:eastAsia="Arial" w:hAnsi="Arial" w:cs="Arial"/>
          <w:sz w:val="24"/>
          <w:szCs w:val="24"/>
        </w:rPr>
        <w:t xml:space="preserve"> involved in the safeguarding and support of children and families, where you, or your child are considered at risk</w:t>
      </w:r>
    </w:p>
    <w:p w14:paraId="60816146" w14:textId="77777777" w:rsidR="00E06ED9" w:rsidRPr="00706DFF" w:rsidRDefault="00E06ED9" w:rsidP="00E06ED9">
      <w:pPr>
        <w:spacing w:before="1"/>
        <w:rPr>
          <w:rFonts w:ascii="Arial" w:eastAsia="Arial" w:hAnsi="Arial" w:cs="Arial"/>
          <w:sz w:val="24"/>
          <w:szCs w:val="24"/>
        </w:rPr>
      </w:pPr>
    </w:p>
    <w:p w14:paraId="5E7D9ADC"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sz w:val="24"/>
          <w:szCs w:val="24"/>
        </w:rPr>
        <w:t xml:space="preserve">4.4       We may share information with the </w:t>
      </w:r>
      <w:proofErr w:type="spellStart"/>
      <w:r w:rsidRPr="00706DFF">
        <w:rPr>
          <w:rFonts w:ascii="Arial" w:eastAsia="Arial" w:hAnsi="Arial" w:cs="Arial"/>
          <w:sz w:val="24"/>
          <w:szCs w:val="24"/>
        </w:rPr>
        <w:t>organisations</w:t>
      </w:r>
      <w:proofErr w:type="spellEnd"/>
      <w:r w:rsidRPr="00706DFF">
        <w:rPr>
          <w:rFonts w:ascii="Arial" w:eastAsia="Arial" w:hAnsi="Arial" w:cs="Arial"/>
          <w:sz w:val="24"/>
          <w:szCs w:val="24"/>
        </w:rPr>
        <w:t xml:space="preserve"> listed above in order to provide a service to you or where we are required to do so by law, to safeguard public safety, and in risk of harm or emergency situations. We may also share information to safeguard public funds administered by </w:t>
      </w:r>
      <w:r>
        <w:rPr>
          <w:rFonts w:ascii="Arial" w:eastAsia="Arial" w:hAnsi="Arial" w:cs="Arial"/>
          <w:sz w:val="24"/>
          <w:szCs w:val="24"/>
        </w:rPr>
        <w:t>Barnsley Council</w:t>
      </w:r>
      <w:r w:rsidRPr="00706DFF">
        <w:rPr>
          <w:rFonts w:ascii="Arial" w:eastAsia="Arial" w:hAnsi="Arial" w:cs="Arial"/>
          <w:sz w:val="24"/>
          <w:szCs w:val="24"/>
        </w:rPr>
        <w:t>.</w:t>
      </w:r>
    </w:p>
    <w:p w14:paraId="13AAE15C" w14:textId="77777777" w:rsidR="00E06ED9" w:rsidRPr="00706DFF" w:rsidRDefault="00E06ED9" w:rsidP="00E06ED9">
      <w:pPr>
        <w:spacing w:before="1"/>
        <w:rPr>
          <w:rFonts w:ascii="Arial" w:eastAsia="Arial" w:hAnsi="Arial" w:cs="Arial"/>
          <w:sz w:val="24"/>
          <w:szCs w:val="24"/>
        </w:rPr>
      </w:pPr>
    </w:p>
    <w:p w14:paraId="1D944E6E" w14:textId="77777777" w:rsidR="00E06ED9" w:rsidRPr="00706DFF" w:rsidRDefault="00E06ED9" w:rsidP="00E06ED9">
      <w:pPr>
        <w:spacing w:before="1"/>
        <w:rPr>
          <w:rFonts w:ascii="Arial" w:eastAsia="Arial" w:hAnsi="Arial" w:cs="Arial"/>
          <w:sz w:val="24"/>
          <w:szCs w:val="24"/>
        </w:rPr>
      </w:pPr>
    </w:p>
    <w:p w14:paraId="5D919ACA" w14:textId="77777777" w:rsidR="00E06ED9" w:rsidRPr="00706DFF" w:rsidRDefault="00E06ED9" w:rsidP="00E06ED9">
      <w:pPr>
        <w:spacing w:before="1"/>
        <w:rPr>
          <w:rFonts w:ascii="Arial" w:eastAsia="Arial" w:hAnsi="Arial" w:cs="Arial"/>
          <w:sz w:val="24"/>
          <w:szCs w:val="24"/>
        </w:rPr>
      </w:pPr>
    </w:p>
    <w:p w14:paraId="35EC2681"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b/>
          <w:sz w:val="24"/>
          <w:szCs w:val="24"/>
        </w:rPr>
        <w:t>5.         Automated Decisions</w:t>
      </w:r>
    </w:p>
    <w:p w14:paraId="3F8DE4A7" w14:textId="77777777" w:rsidR="00E06ED9" w:rsidRPr="00706DFF" w:rsidRDefault="00E06ED9" w:rsidP="00E06ED9">
      <w:pPr>
        <w:spacing w:before="1"/>
        <w:rPr>
          <w:rFonts w:ascii="Arial" w:eastAsia="Arial" w:hAnsi="Arial" w:cs="Arial"/>
          <w:sz w:val="24"/>
          <w:szCs w:val="24"/>
        </w:rPr>
      </w:pPr>
    </w:p>
    <w:p w14:paraId="4189A094" w14:textId="77777777" w:rsidR="00E06ED9" w:rsidRPr="00706DFF" w:rsidRDefault="00E06ED9" w:rsidP="00E06ED9">
      <w:pPr>
        <w:spacing w:before="1"/>
        <w:rPr>
          <w:rFonts w:ascii="Arial" w:eastAsia="Arial" w:hAnsi="Arial" w:cs="Arial"/>
          <w:sz w:val="24"/>
          <w:szCs w:val="24"/>
        </w:rPr>
      </w:pPr>
    </w:p>
    <w:p w14:paraId="57E2134C"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sz w:val="24"/>
          <w:szCs w:val="24"/>
        </w:rPr>
        <w:t>All the decisions we make about you involve human intervention.</w:t>
      </w:r>
    </w:p>
    <w:p w14:paraId="170B3A08" w14:textId="77777777" w:rsidR="00E06ED9" w:rsidRPr="00706DFF" w:rsidRDefault="00E06ED9" w:rsidP="00E06ED9">
      <w:pPr>
        <w:spacing w:before="1"/>
        <w:rPr>
          <w:rFonts w:ascii="Arial" w:eastAsia="Arial" w:hAnsi="Arial" w:cs="Arial"/>
          <w:sz w:val="24"/>
          <w:szCs w:val="24"/>
        </w:rPr>
      </w:pPr>
    </w:p>
    <w:p w14:paraId="24BDFC35" w14:textId="77777777" w:rsidR="00E06ED9" w:rsidRPr="00706DFF" w:rsidRDefault="00E06ED9" w:rsidP="00E06ED9">
      <w:pPr>
        <w:spacing w:before="1"/>
        <w:rPr>
          <w:rFonts w:ascii="Arial" w:eastAsia="Arial" w:hAnsi="Arial" w:cs="Arial"/>
          <w:sz w:val="24"/>
          <w:szCs w:val="24"/>
        </w:rPr>
      </w:pPr>
    </w:p>
    <w:p w14:paraId="278132AE" w14:textId="77777777" w:rsidR="00E06ED9" w:rsidRPr="00706DFF" w:rsidRDefault="00E06ED9" w:rsidP="00E06ED9">
      <w:pPr>
        <w:spacing w:before="1"/>
        <w:rPr>
          <w:rFonts w:ascii="Arial" w:eastAsia="Arial" w:hAnsi="Arial" w:cs="Arial"/>
          <w:sz w:val="24"/>
          <w:szCs w:val="24"/>
        </w:rPr>
      </w:pPr>
    </w:p>
    <w:p w14:paraId="2282043F" w14:textId="77777777" w:rsidR="00E06ED9" w:rsidRPr="00706DFF" w:rsidRDefault="00E06ED9" w:rsidP="00E06ED9">
      <w:pPr>
        <w:spacing w:before="1"/>
        <w:rPr>
          <w:rFonts w:ascii="Arial" w:eastAsia="Arial" w:hAnsi="Arial" w:cs="Arial"/>
          <w:sz w:val="24"/>
          <w:szCs w:val="24"/>
        </w:rPr>
      </w:pPr>
      <w:r w:rsidRPr="00706DFF">
        <w:rPr>
          <w:rFonts w:ascii="Arial" w:eastAsia="Arial" w:hAnsi="Arial" w:cs="Arial"/>
          <w:b/>
          <w:sz w:val="24"/>
          <w:szCs w:val="24"/>
        </w:rPr>
        <w:t>6.         Data retention / criteria</w:t>
      </w:r>
    </w:p>
    <w:p w14:paraId="70E99FDA" w14:textId="77777777" w:rsidR="00E06ED9" w:rsidRPr="00706DFF" w:rsidRDefault="00E06ED9" w:rsidP="00E06ED9">
      <w:pPr>
        <w:spacing w:before="1"/>
        <w:rPr>
          <w:rFonts w:ascii="Arial" w:eastAsia="Arial" w:hAnsi="Arial" w:cs="Arial"/>
          <w:sz w:val="24"/>
          <w:szCs w:val="24"/>
        </w:rPr>
      </w:pPr>
    </w:p>
    <w:p w14:paraId="4DA66C86" w14:textId="77777777" w:rsidR="00E06ED9" w:rsidRPr="00706DFF" w:rsidRDefault="00E06ED9" w:rsidP="00E06ED9">
      <w:pPr>
        <w:spacing w:before="1"/>
        <w:rPr>
          <w:rFonts w:ascii="Arial" w:eastAsia="Arial" w:hAnsi="Arial" w:cs="Arial"/>
          <w:sz w:val="24"/>
          <w:szCs w:val="24"/>
        </w:rPr>
      </w:pPr>
    </w:p>
    <w:p w14:paraId="049E341D" w14:textId="77777777" w:rsidR="00E06ED9" w:rsidRDefault="00E06ED9" w:rsidP="00E06ED9">
      <w:pPr>
        <w:spacing w:before="1"/>
        <w:rPr>
          <w:rFonts w:ascii="Arial" w:eastAsia="Arial" w:hAnsi="Arial" w:cs="Arial"/>
          <w:sz w:val="24"/>
          <w:szCs w:val="24"/>
        </w:rPr>
      </w:pPr>
      <w:r w:rsidRPr="00706DFF">
        <w:rPr>
          <w:rFonts w:ascii="Arial" w:eastAsia="Arial" w:hAnsi="Arial" w:cs="Arial"/>
          <w:sz w:val="24"/>
          <w:szCs w:val="24"/>
        </w:rPr>
        <w:t>6.1       We will only keep your personal information for as long as the law specifies or where the law does not specify this, for the length of time determined by our business requirements.</w:t>
      </w:r>
    </w:p>
    <w:p w14:paraId="4441F16F" w14:textId="77777777" w:rsidR="00E06ED9" w:rsidRDefault="00E06ED9" w:rsidP="00E06ED9">
      <w:pPr>
        <w:spacing w:before="1"/>
        <w:rPr>
          <w:rFonts w:ascii="Arial" w:eastAsia="Arial" w:hAnsi="Arial" w:cs="Arial"/>
          <w:sz w:val="24"/>
          <w:szCs w:val="24"/>
        </w:rPr>
      </w:pPr>
    </w:p>
    <w:p w14:paraId="30D8124E" w14:textId="77777777" w:rsidR="00E06ED9" w:rsidRDefault="00E06ED9" w:rsidP="00E06ED9">
      <w:pPr>
        <w:spacing w:before="1"/>
        <w:rPr>
          <w:rFonts w:ascii="Arial" w:eastAsia="Arial" w:hAnsi="Arial" w:cs="Arial"/>
          <w:sz w:val="24"/>
          <w:szCs w:val="24"/>
        </w:rPr>
      </w:pPr>
    </w:p>
    <w:p w14:paraId="6C431226" w14:textId="77777777" w:rsidR="00E06ED9" w:rsidRDefault="00E06ED9" w:rsidP="00E06ED9">
      <w:pPr>
        <w:spacing w:before="1"/>
        <w:rPr>
          <w:rFonts w:ascii="Arial" w:eastAsia="Arial" w:hAnsi="Arial" w:cs="Arial"/>
          <w:sz w:val="24"/>
          <w:szCs w:val="24"/>
        </w:rPr>
      </w:pPr>
    </w:p>
    <w:p w14:paraId="641C3782" w14:textId="77777777" w:rsidR="00E06ED9" w:rsidRPr="000E674B" w:rsidRDefault="00E06ED9" w:rsidP="00E06ED9">
      <w:pPr>
        <w:spacing w:before="1"/>
        <w:rPr>
          <w:rFonts w:ascii="Arial" w:eastAsia="Arial" w:hAnsi="Arial" w:cs="Arial"/>
          <w:sz w:val="24"/>
          <w:szCs w:val="24"/>
        </w:rPr>
      </w:pPr>
      <w:r w:rsidRPr="000E674B">
        <w:rPr>
          <w:rFonts w:ascii="Arial" w:eastAsia="Arial" w:hAnsi="Arial" w:cs="Arial"/>
          <w:b/>
          <w:sz w:val="24"/>
          <w:szCs w:val="24"/>
        </w:rPr>
        <w:t>7.         Rights of individuals</w:t>
      </w:r>
    </w:p>
    <w:p w14:paraId="298A723C" w14:textId="77777777" w:rsidR="00E06ED9" w:rsidRPr="000E674B" w:rsidRDefault="00E06ED9" w:rsidP="00E06ED9">
      <w:pPr>
        <w:spacing w:before="1"/>
        <w:rPr>
          <w:rFonts w:ascii="Arial" w:eastAsia="Arial" w:hAnsi="Arial" w:cs="Arial"/>
          <w:sz w:val="24"/>
          <w:szCs w:val="24"/>
        </w:rPr>
      </w:pPr>
    </w:p>
    <w:p w14:paraId="3F4D32E0" w14:textId="77777777" w:rsidR="00E06ED9" w:rsidRPr="000E674B" w:rsidRDefault="00E06ED9" w:rsidP="00E06ED9">
      <w:pPr>
        <w:spacing w:before="1"/>
        <w:rPr>
          <w:rFonts w:ascii="Arial" w:eastAsia="Arial" w:hAnsi="Arial" w:cs="Arial"/>
          <w:sz w:val="24"/>
          <w:szCs w:val="24"/>
        </w:rPr>
      </w:pPr>
    </w:p>
    <w:p w14:paraId="0FA5955E" w14:textId="77777777" w:rsidR="00E06ED9" w:rsidRPr="000E674B" w:rsidRDefault="00E06ED9" w:rsidP="00E06ED9">
      <w:pPr>
        <w:spacing w:before="1"/>
        <w:rPr>
          <w:rFonts w:ascii="Arial" w:eastAsia="Arial" w:hAnsi="Arial" w:cs="Arial"/>
          <w:sz w:val="24"/>
          <w:szCs w:val="24"/>
        </w:rPr>
      </w:pPr>
      <w:r w:rsidRPr="000E674B">
        <w:rPr>
          <w:rFonts w:ascii="Arial" w:eastAsia="Arial" w:hAnsi="Arial" w:cs="Arial"/>
          <w:sz w:val="24"/>
          <w:szCs w:val="24"/>
        </w:rPr>
        <w:t>7.1       You have certain rights in relation to the council’s use of your personal information.</w:t>
      </w:r>
    </w:p>
    <w:p w14:paraId="5E5FF064" w14:textId="77777777" w:rsidR="00E06ED9" w:rsidRPr="000E674B" w:rsidRDefault="00E06ED9" w:rsidP="00E06ED9">
      <w:pPr>
        <w:spacing w:before="1"/>
        <w:rPr>
          <w:rFonts w:ascii="Arial" w:eastAsia="Arial" w:hAnsi="Arial" w:cs="Arial"/>
          <w:sz w:val="24"/>
          <w:szCs w:val="24"/>
        </w:rPr>
      </w:pPr>
    </w:p>
    <w:p w14:paraId="219623D7" w14:textId="251FFB3E" w:rsidR="00E06ED9" w:rsidRPr="000E674B" w:rsidRDefault="00E06ED9" w:rsidP="00E06ED9">
      <w:pPr>
        <w:spacing w:before="1"/>
        <w:rPr>
          <w:rFonts w:ascii="Arial" w:eastAsia="Arial" w:hAnsi="Arial" w:cs="Arial"/>
          <w:sz w:val="24"/>
          <w:szCs w:val="24"/>
        </w:rPr>
      </w:pPr>
      <w:r w:rsidRPr="000E674B">
        <w:rPr>
          <w:rFonts w:ascii="Arial" w:eastAsia="Arial" w:hAnsi="Arial" w:cs="Arial"/>
          <w:sz w:val="24"/>
          <w:szCs w:val="24"/>
        </w:rPr>
        <w:t xml:space="preserve">To find out more about how these rights apply in particular circumstances, please refer to </w:t>
      </w:r>
      <w:proofErr w:type="gramStart"/>
      <w:r>
        <w:rPr>
          <w:rFonts w:ascii="Arial" w:eastAsia="Arial" w:hAnsi="Arial" w:cs="Arial"/>
          <w:sz w:val="24"/>
          <w:szCs w:val="24"/>
        </w:rPr>
        <w:t xml:space="preserve">the </w:t>
      </w:r>
      <w:r w:rsidRPr="000E674B">
        <w:rPr>
          <w:rFonts w:ascii="Arial" w:eastAsia="Arial" w:hAnsi="Arial" w:cs="Arial"/>
          <w:sz w:val="24"/>
          <w:szCs w:val="24"/>
        </w:rPr>
        <w:t xml:space="preserve"> </w:t>
      </w:r>
      <w:r>
        <w:rPr>
          <w:rFonts w:ascii="Arial" w:eastAsia="Arial" w:hAnsi="Arial" w:cs="Arial"/>
          <w:sz w:val="24"/>
          <w:szCs w:val="24"/>
        </w:rPr>
        <w:t>Information</w:t>
      </w:r>
      <w:proofErr w:type="gramEnd"/>
      <w:r>
        <w:rPr>
          <w:rFonts w:ascii="Arial" w:eastAsia="Arial" w:hAnsi="Arial" w:cs="Arial"/>
          <w:sz w:val="24"/>
          <w:szCs w:val="24"/>
        </w:rPr>
        <w:t xml:space="preserve"> </w:t>
      </w:r>
      <w:r w:rsidRPr="000E674B">
        <w:rPr>
          <w:rFonts w:ascii="Arial" w:eastAsia="Arial" w:hAnsi="Arial" w:cs="Arial"/>
          <w:sz w:val="24"/>
          <w:szCs w:val="24"/>
        </w:rPr>
        <w:t>Commissioner’s</w:t>
      </w:r>
      <w:r>
        <w:rPr>
          <w:rFonts w:ascii="Arial" w:eastAsia="Arial" w:hAnsi="Arial" w:cs="Arial"/>
          <w:sz w:val="24"/>
          <w:szCs w:val="24"/>
        </w:rPr>
        <w:t xml:space="preserve"> Office </w:t>
      </w:r>
      <w:r w:rsidRPr="000E674B">
        <w:rPr>
          <w:rFonts w:ascii="Arial" w:eastAsia="Arial" w:hAnsi="Arial" w:cs="Arial"/>
          <w:sz w:val="24"/>
          <w:szCs w:val="24"/>
        </w:rPr>
        <w:t xml:space="preserve"> web site at</w:t>
      </w:r>
      <w:r>
        <w:rPr>
          <w:rFonts w:ascii="Arial" w:eastAsia="Arial" w:hAnsi="Arial" w:cs="Arial"/>
          <w:sz w:val="24"/>
          <w:szCs w:val="24"/>
        </w:rPr>
        <w:t xml:space="preserve"> </w:t>
      </w:r>
      <w:hyperlink r:id="rId10" w:history="1">
        <w:r w:rsidRPr="004B7F16">
          <w:rPr>
            <w:rStyle w:val="Hyperlink"/>
            <w:rFonts w:ascii="Arial" w:eastAsia="Arial" w:hAnsi="Arial" w:cs="Arial"/>
            <w:sz w:val="24"/>
            <w:szCs w:val="24"/>
          </w:rPr>
          <w:t>https://ico.org.uk/</w:t>
        </w:r>
      </w:hyperlink>
      <w:r>
        <w:rPr>
          <w:rFonts w:ascii="Arial" w:eastAsia="Arial" w:hAnsi="Arial" w:cs="Arial"/>
          <w:sz w:val="24"/>
          <w:szCs w:val="24"/>
        </w:rPr>
        <w:t xml:space="preserve"> </w:t>
      </w:r>
    </w:p>
    <w:p w14:paraId="17E9BE15" w14:textId="77777777" w:rsidR="00E06ED9" w:rsidRPr="000E674B" w:rsidRDefault="00E06ED9" w:rsidP="00E06ED9">
      <w:pPr>
        <w:spacing w:before="1"/>
        <w:rPr>
          <w:rFonts w:ascii="Arial" w:eastAsia="Arial" w:hAnsi="Arial" w:cs="Arial"/>
          <w:sz w:val="24"/>
          <w:szCs w:val="24"/>
        </w:rPr>
      </w:pPr>
    </w:p>
    <w:p w14:paraId="7D2DF056" w14:textId="50AA2C68" w:rsidR="00E06ED9" w:rsidRPr="000E674B" w:rsidRDefault="00E06ED9" w:rsidP="00E06ED9">
      <w:pPr>
        <w:spacing w:before="1"/>
        <w:rPr>
          <w:rFonts w:ascii="Arial" w:eastAsia="Arial" w:hAnsi="Arial" w:cs="Arial"/>
          <w:sz w:val="24"/>
          <w:szCs w:val="24"/>
        </w:rPr>
      </w:pPr>
      <w:r w:rsidRPr="000E674B">
        <w:rPr>
          <w:rFonts w:ascii="Arial" w:eastAsia="Arial" w:hAnsi="Arial" w:cs="Arial"/>
          <w:sz w:val="24"/>
          <w:szCs w:val="24"/>
        </w:rPr>
        <w:t>If you wish to exercise your rights or to raise a concern about the handling of your personal information by the council, please contact our Information Governance Team at</w:t>
      </w:r>
      <w:r>
        <w:rPr>
          <w:rFonts w:ascii="Arial" w:eastAsia="Arial" w:hAnsi="Arial" w:cs="Arial"/>
          <w:sz w:val="24"/>
          <w:szCs w:val="24"/>
        </w:rPr>
        <w:t xml:space="preserve"> Barnsley Council.</w:t>
      </w:r>
    </w:p>
    <w:p w14:paraId="666A02BC" w14:textId="77777777" w:rsidR="00E06ED9" w:rsidRPr="000E674B" w:rsidRDefault="00E06ED9" w:rsidP="00E06ED9">
      <w:pPr>
        <w:spacing w:before="1"/>
        <w:rPr>
          <w:rFonts w:ascii="Arial" w:eastAsia="Arial" w:hAnsi="Arial" w:cs="Arial"/>
          <w:sz w:val="24"/>
          <w:szCs w:val="24"/>
        </w:rPr>
      </w:pPr>
    </w:p>
    <w:p w14:paraId="0BF7CAEE" w14:textId="77777777" w:rsidR="00E06ED9" w:rsidRPr="000E674B" w:rsidRDefault="00E06ED9" w:rsidP="00E06ED9">
      <w:pPr>
        <w:spacing w:before="1"/>
        <w:rPr>
          <w:rFonts w:ascii="Arial" w:eastAsia="Arial" w:hAnsi="Arial" w:cs="Arial"/>
          <w:sz w:val="24"/>
          <w:szCs w:val="24"/>
        </w:rPr>
      </w:pPr>
      <w:r w:rsidRPr="000E674B">
        <w:rPr>
          <w:rFonts w:ascii="Arial" w:eastAsia="Arial" w:hAnsi="Arial" w:cs="Arial"/>
          <w:sz w:val="24"/>
          <w:szCs w:val="24"/>
        </w:rPr>
        <w:t xml:space="preserve">If you are still unsatisfied you should contact </w:t>
      </w:r>
      <w:r w:rsidRPr="000E674B">
        <w:rPr>
          <w:rFonts w:ascii="Arial" w:eastAsia="Arial" w:hAnsi="Arial" w:cs="Arial"/>
          <w:b/>
          <w:sz w:val="24"/>
          <w:szCs w:val="24"/>
        </w:rPr>
        <w:t xml:space="preserve">The Information Commissioner’s Office </w:t>
      </w:r>
      <w:r w:rsidRPr="000E674B">
        <w:rPr>
          <w:rFonts w:ascii="Arial" w:eastAsia="Arial" w:hAnsi="Arial" w:cs="Arial"/>
          <w:sz w:val="24"/>
          <w:szCs w:val="24"/>
        </w:rPr>
        <w:t xml:space="preserve">by post at the ICO, Wycliffe House, Water Lane, </w:t>
      </w:r>
      <w:proofErr w:type="spellStart"/>
      <w:r w:rsidRPr="000E674B">
        <w:rPr>
          <w:rFonts w:ascii="Arial" w:eastAsia="Arial" w:hAnsi="Arial" w:cs="Arial"/>
          <w:sz w:val="24"/>
          <w:szCs w:val="24"/>
        </w:rPr>
        <w:t>Wilmslow</w:t>
      </w:r>
      <w:proofErr w:type="spellEnd"/>
      <w:r w:rsidRPr="000E674B">
        <w:rPr>
          <w:rFonts w:ascii="Arial" w:eastAsia="Arial" w:hAnsi="Arial" w:cs="Arial"/>
          <w:sz w:val="24"/>
          <w:szCs w:val="24"/>
        </w:rPr>
        <w:t>, Cheshire, SK9 5AF or by telephone: 0303 123 1113</w:t>
      </w:r>
    </w:p>
    <w:p w14:paraId="3C30BDC4" w14:textId="77777777" w:rsidR="00E06ED9" w:rsidRPr="000E674B" w:rsidRDefault="00E06ED9" w:rsidP="00E06ED9">
      <w:pPr>
        <w:spacing w:before="1"/>
        <w:rPr>
          <w:rFonts w:ascii="Arial" w:eastAsia="Arial" w:hAnsi="Arial" w:cs="Arial"/>
          <w:sz w:val="24"/>
          <w:szCs w:val="24"/>
        </w:rPr>
      </w:pPr>
    </w:p>
    <w:p w14:paraId="34ECCF9C" w14:textId="77777777" w:rsidR="00E06ED9" w:rsidRPr="000E674B" w:rsidRDefault="00E06ED9" w:rsidP="00E06ED9">
      <w:pPr>
        <w:spacing w:before="1"/>
        <w:rPr>
          <w:rFonts w:ascii="Arial" w:eastAsia="Arial" w:hAnsi="Arial" w:cs="Arial"/>
          <w:sz w:val="24"/>
          <w:szCs w:val="24"/>
        </w:rPr>
      </w:pPr>
    </w:p>
    <w:p w14:paraId="7BE5717B" w14:textId="77777777" w:rsidR="00E06ED9" w:rsidRPr="000E674B" w:rsidRDefault="00E06ED9" w:rsidP="00E06ED9">
      <w:pPr>
        <w:spacing w:before="1"/>
        <w:rPr>
          <w:rFonts w:ascii="Arial" w:eastAsia="Arial" w:hAnsi="Arial" w:cs="Arial"/>
          <w:sz w:val="24"/>
          <w:szCs w:val="24"/>
        </w:rPr>
      </w:pPr>
    </w:p>
    <w:p w14:paraId="2C3F6569" w14:textId="77777777" w:rsidR="00E06ED9" w:rsidRPr="000E674B" w:rsidRDefault="00E06ED9" w:rsidP="00E06ED9">
      <w:pPr>
        <w:spacing w:before="1"/>
        <w:rPr>
          <w:rFonts w:ascii="Arial" w:eastAsia="Arial" w:hAnsi="Arial" w:cs="Arial"/>
          <w:sz w:val="24"/>
          <w:szCs w:val="24"/>
        </w:rPr>
      </w:pPr>
      <w:r w:rsidRPr="000E674B">
        <w:rPr>
          <w:rFonts w:ascii="Arial" w:eastAsia="Arial" w:hAnsi="Arial" w:cs="Arial"/>
          <w:b/>
          <w:sz w:val="24"/>
          <w:szCs w:val="24"/>
        </w:rPr>
        <w:t>8.         Updates to Privacy Notice</w:t>
      </w:r>
    </w:p>
    <w:p w14:paraId="17222C03" w14:textId="77777777" w:rsidR="00E06ED9" w:rsidRPr="000E674B" w:rsidRDefault="00E06ED9" w:rsidP="00E06ED9">
      <w:pPr>
        <w:spacing w:before="1"/>
        <w:rPr>
          <w:rFonts w:ascii="Arial" w:eastAsia="Arial" w:hAnsi="Arial" w:cs="Arial"/>
          <w:sz w:val="24"/>
          <w:szCs w:val="24"/>
        </w:rPr>
      </w:pPr>
    </w:p>
    <w:p w14:paraId="14FF31C7" w14:textId="77777777" w:rsidR="00E06ED9" w:rsidRPr="000E674B" w:rsidRDefault="00E06ED9" w:rsidP="00E06ED9">
      <w:pPr>
        <w:spacing w:before="1"/>
        <w:rPr>
          <w:rFonts w:ascii="Arial" w:eastAsia="Arial" w:hAnsi="Arial" w:cs="Arial"/>
          <w:sz w:val="24"/>
          <w:szCs w:val="24"/>
        </w:rPr>
      </w:pPr>
    </w:p>
    <w:p w14:paraId="1D256C19" w14:textId="3541B88E" w:rsidR="00E06ED9" w:rsidRPr="00706DFF" w:rsidRDefault="00E06ED9" w:rsidP="00E06ED9">
      <w:pPr>
        <w:spacing w:before="1"/>
        <w:rPr>
          <w:rFonts w:ascii="Arial" w:eastAsia="Arial" w:hAnsi="Arial" w:cs="Arial"/>
          <w:sz w:val="24"/>
          <w:szCs w:val="24"/>
        </w:rPr>
        <w:sectPr w:rsidR="00E06ED9" w:rsidRPr="00706DFF">
          <w:footerReference w:type="default" r:id="rId11"/>
          <w:pgSz w:w="11920" w:h="16840"/>
          <w:pgMar w:top="780" w:right="1040" w:bottom="280" w:left="1020" w:header="0" w:footer="797" w:gutter="0"/>
          <w:cols w:space="720"/>
        </w:sectPr>
      </w:pPr>
      <w:r w:rsidRPr="000E674B">
        <w:rPr>
          <w:rFonts w:ascii="Arial" w:eastAsia="Arial" w:hAnsi="Arial" w:cs="Arial"/>
          <w:sz w:val="24"/>
          <w:szCs w:val="24"/>
        </w:rPr>
        <w:t>8.1       We may update or revise this Privacy Notice at any time so please refer to the version published on our website for the most up to d</w:t>
      </w:r>
      <w:r w:rsidR="00CB60F2">
        <w:rPr>
          <w:rFonts w:ascii="Arial" w:eastAsia="Arial" w:hAnsi="Arial" w:cs="Arial"/>
          <w:sz w:val="24"/>
          <w:szCs w:val="24"/>
        </w:rPr>
        <w:t>ate.</w:t>
      </w:r>
    </w:p>
    <w:p w14:paraId="76A73D75" w14:textId="77777777" w:rsidR="00CB60F2" w:rsidRDefault="00CB60F2"/>
    <w:sectPr w:rsidR="00CB60F2" w:rsidSect="00F75E7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0C7D" w14:textId="77777777" w:rsidR="00AD4697" w:rsidRDefault="00CB60F2">
      <w:r>
        <w:separator/>
      </w:r>
    </w:p>
  </w:endnote>
  <w:endnote w:type="continuationSeparator" w:id="0">
    <w:p w14:paraId="7E86AE9F" w14:textId="77777777" w:rsidR="00AD4697" w:rsidRDefault="00CB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5781" w14:textId="77777777" w:rsidR="00F625DB" w:rsidRDefault="00023F6C">
    <w:pPr>
      <w:spacing w:line="200" w:lineRule="exact"/>
    </w:pPr>
    <w:r>
      <w:rPr>
        <w:noProof/>
      </w:rPr>
      <w:pict w14:anchorId="551993F8">
        <v:shapetype id="_x0000_t202" coordsize="21600,21600" o:spt="202" path="m,l,21600r21600,l21600,xe">
          <v:stroke joinstyle="miter"/>
          <v:path gradientshapeok="t" o:connecttype="rect"/>
        </v:shapetype>
        <v:shape id="Text Box 1" o:spid="_x0000_s2049" type="#_x0000_t202" style="position:absolute;margin-left:486.9pt;margin-top:790.85pt;width:9.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" filled="f" stroked="f">
          <o:lock v:ext="edit" aspectratio="t" verticies="t" text="t" shapetype="t"/>
          <v:textbox style="mso-next-textbox:#Text Box 1" inset="0,0,0,0">
            <w:txbxContent>
              <w:p w14:paraId="5FB2A5FB" w14:textId="77777777" w:rsidR="00F625DB" w:rsidRDefault="004D49B8">
                <w:pPr>
                  <w:spacing w:line="220" w:lineRule="exact"/>
                  <w:ind w:left="40"/>
                  <w:rPr>
                    <w:rFonts w:ascii="Arial" w:eastAsia="Arial" w:hAnsi="Arial" w:cs="Arial"/>
                  </w:rPr>
                </w:pPr>
                <w:r>
                  <w:fldChar w:fldCharType="begin"/>
                </w:r>
                <w:r>
                  <w:rPr>
                    <w:rFonts w:ascii="Arial" w:eastAsia="Arial" w:hAnsi="Arial" w:cs="Arial"/>
                    <w:w w:val="99"/>
                  </w:rPr>
                  <w:instrText xml:space="preserve"> PAGE </w:instrText>
                </w:r>
                <w:r>
                  <w:fldChar w:fldCharType="separate"/>
                </w:r>
                <w:r w:rsidR="00023F6C">
                  <w:rPr>
                    <w:rFonts w:ascii="Arial" w:eastAsia="Arial" w:hAnsi="Arial" w:cs="Arial"/>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A11C" w14:textId="77777777" w:rsidR="00AD4697" w:rsidRDefault="00CB60F2">
      <w:r>
        <w:separator/>
      </w:r>
    </w:p>
  </w:footnote>
  <w:footnote w:type="continuationSeparator" w:id="0">
    <w:p w14:paraId="5F15B81B" w14:textId="77777777" w:rsidR="00AD4697" w:rsidRDefault="00CB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9E3"/>
    <w:multiLevelType w:val="hybridMultilevel"/>
    <w:tmpl w:val="AE3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26CF1"/>
    <w:multiLevelType w:val="hybridMultilevel"/>
    <w:tmpl w:val="4B6E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9666B"/>
    <w:multiLevelType w:val="hybridMultilevel"/>
    <w:tmpl w:val="61765450"/>
    <w:lvl w:ilvl="0" w:tplc="2662E526">
      <w:numFmt w:val="bullet"/>
      <w:lvlText w:val="•"/>
      <w:lvlJc w:val="left"/>
      <w:pPr>
        <w:ind w:left="1218" w:hanging="380"/>
      </w:pPr>
      <w:rPr>
        <w:rFonts w:ascii="Verdana" w:eastAsia="Verdana" w:hAnsi="Verdana" w:cs="Verdana"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3">
    <w:nsid w:val="68F706A7"/>
    <w:multiLevelType w:val="hybridMultilevel"/>
    <w:tmpl w:val="C5FE5BAE"/>
    <w:lvl w:ilvl="0" w:tplc="2662E526">
      <w:numFmt w:val="bullet"/>
      <w:lvlText w:val="•"/>
      <w:lvlJc w:val="left"/>
      <w:pPr>
        <w:ind w:left="1218" w:hanging="38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07DA5"/>
    <w:multiLevelType w:val="hybridMultilevel"/>
    <w:tmpl w:val="0F6E4A2A"/>
    <w:lvl w:ilvl="0" w:tplc="2662E526">
      <w:numFmt w:val="bullet"/>
      <w:lvlText w:val="•"/>
      <w:lvlJc w:val="left"/>
      <w:pPr>
        <w:ind w:left="1218" w:hanging="38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D9"/>
    <w:rsid w:val="00023F6C"/>
    <w:rsid w:val="00077F21"/>
    <w:rsid w:val="00326F11"/>
    <w:rsid w:val="003F6D97"/>
    <w:rsid w:val="004D49B8"/>
    <w:rsid w:val="006930F6"/>
    <w:rsid w:val="0089712D"/>
    <w:rsid w:val="008F5B13"/>
    <w:rsid w:val="00911C60"/>
    <w:rsid w:val="00A1516A"/>
    <w:rsid w:val="00AD4697"/>
    <w:rsid w:val="00B72157"/>
    <w:rsid w:val="00C75902"/>
    <w:rsid w:val="00CB60F2"/>
    <w:rsid w:val="00E06ED9"/>
    <w:rsid w:val="00F7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CC74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D9"/>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D9"/>
    <w:rPr>
      <w:color w:val="0563C1" w:themeColor="hyperlink"/>
      <w:u w:val="single"/>
    </w:rPr>
  </w:style>
  <w:style w:type="paragraph" w:styleId="ListParagraph">
    <w:name w:val="List Paragraph"/>
    <w:basedOn w:val="Normal"/>
    <w:uiPriority w:val="34"/>
    <w:qFormat/>
    <w:rsid w:val="00E06ED9"/>
    <w:pPr>
      <w:ind w:left="720"/>
      <w:contextualSpacing/>
    </w:pPr>
  </w:style>
  <w:style w:type="character" w:styleId="FollowedHyperlink">
    <w:name w:val="FollowedHyperlink"/>
    <w:basedOn w:val="DefaultParagraphFont"/>
    <w:uiPriority w:val="99"/>
    <w:semiHidden/>
    <w:unhideWhenUsed/>
    <w:rsid w:val="00E06ED9"/>
    <w:rPr>
      <w:color w:val="954F72" w:themeColor="followedHyperlink"/>
      <w:u w:val="single"/>
    </w:rPr>
  </w:style>
  <w:style w:type="character" w:customStyle="1" w:styleId="UnresolvedMention">
    <w:name w:val="Unresolved Mention"/>
    <w:basedOn w:val="DefaultParagraphFont"/>
    <w:uiPriority w:val="99"/>
    <w:rsid w:val="00E06E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D9"/>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D9"/>
    <w:rPr>
      <w:color w:val="0563C1" w:themeColor="hyperlink"/>
      <w:u w:val="single"/>
    </w:rPr>
  </w:style>
  <w:style w:type="paragraph" w:styleId="ListParagraph">
    <w:name w:val="List Paragraph"/>
    <w:basedOn w:val="Normal"/>
    <w:uiPriority w:val="34"/>
    <w:qFormat/>
    <w:rsid w:val="00E06ED9"/>
    <w:pPr>
      <w:ind w:left="720"/>
      <w:contextualSpacing/>
    </w:pPr>
  </w:style>
  <w:style w:type="character" w:styleId="FollowedHyperlink">
    <w:name w:val="FollowedHyperlink"/>
    <w:basedOn w:val="DefaultParagraphFont"/>
    <w:uiPriority w:val="99"/>
    <w:semiHidden/>
    <w:unhideWhenUsed/>
    <w:rsid w:val="00E06ED9"/>
    <w:rPr>
      <w:color w:val="954F72" w:themeColor="followedHyperlink"/>
      <w:u w:val="single"/>
    </w:rPr>
  </w:style>
  <w:style w:type="character" w:customStyle="1" w:styleId="UnresolvedMention">
    <w:name w:val="Unresolved Mention"/>
    <w:basedOn w:val="DefaultParagraphFont"/>
    <w:uiPriority w:val="99"/>
    <w:rsid w:val="00E0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wlandsprimaryschool.co.uk/gdp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Pinto</dc:creator>
  <cp:lastModifiedBy>l.barradell</cp:lastModifiedBy>
  <cp:revision>4</cp:revision>
  <dcterms:created xsi:type="dcterms:W3CDTF">2021-04-26T08:42:00Z</dcterms:created>
  <dcterms:modified xsi:type="dcterms:W3CDTF">2021-04-26T08:56:00Z</dcterms:modified>
</cp:coreProperties>
</file>